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424" w:lineRule="auto" w:before="75"/>
        <w:ind w:left="1740" w:hanging="843"/>
      </w:pPr>
      <w:r>
        <w:rPr/>
        <w:t>Аннотация</w:t>
      </w:r>
      <w:r>
        <w:rPr>
          <w:spacing w:val="-4"/>
        </w:rPr>
        <w:t> </w:t>
      </w:r>
      <w:r>
        <w:rPr/>
        <w:t>к</w:t>
      </w:r>
      <w:r>
        <w:rPr>
          <w:spacing w:val="-7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программе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английскому</w:t>
      </w:r>
      <w:r>
        <w:rPr>
          <w:spacing w:val="-8"/>
        </w:rPr>
        <w:t> </w:t>
      </w:r>
      <w:r>
        <w:rPr/>
        <w:t>языку</w:t>
      </w:r>
      <w:r>
        <w:rPr>
          <w:spacing w:val="-7"/>
        </w:rPr>
        <w:t> </w:t>
      </w:r>
      <w:r>
        <w:rPr/>
        <w:t>для 10-11 классов по УМК Афанасьевой О.В., Михеевой И.В.</w:t>
      </w:r>
    </w:p>
    <w:p>
      <w:pPr>
        <w:spacing w:line="276" w:lineRule="auto" w:before="0"/>
        <w:ind w:left="101" w:right="23" w:firstLine="0"/>
        <w:jc w:val="left"/>
        <w:rPr>
          <w:sz w:val="28"/>
        </w:rPr>
      </w:pPr>
      <w:r>
        <w:rPr>
          <w:sz w:val="28"/>
        </w:rPr>
        <w:t>Рабочие программы по английскому языку для 10-11 класса </w:t>
      </w:r>
      <w:r>
        <w:rPr>
          <w:b/>
          <w:sz w:val="28"/>
        </w:rPr>
        <w:t>составлены в соответствии</w:t>
      </w:r>
      <w:r>
        <w:rPr>
          <w:b/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Федеральным</w:t>
      </w:r>
      <w:r>
        <w:rPr>
          <w:spacing w:val="-7"/>
          <w:sz w:val="28"/>
        </w:rPr>
        <w:t> </w:t>
      </w:r>
      <w:r>
        <w:rPr>
          <w:sz w:val="28"/>
        </w:rPr>
        <w:t>государственным</w:t>
      </w:r>
      <w:r>
        <w:rPr>
          <w:spacing w:val="-9"/>
          <w:sz w:val="28"/>
        </w:rPr>
        <w:t> </w:t>
      </w:r>
      <w:r>
        <w:rPr>
          <w:sz w:val="28"/>
        </w:rPr>
        <w:t>образовательным</w:t>
      </w:r>
      <w:r>
        <w:rPr>
          <w:spacing w:val="-7"/>
          <w:sz w:val="28"/>
        </w:rPr>
        <w:t> </w:t>
      </w:r>
      <w:r>
        <w:rPr>
          <w:sz w:val="28"/>
        </w:rPr>
        <w:t>стандартом второго поколения основного общего образования, </w:t>
      </w:r>
      <w:r>
        <w:rPr>
          <w:b/>
          <w:sz w:val="28"/>
        </w:rPr>
        <w:t>Примерной программой по английскому языку</w:t>
      </w:r>
      <w:r>
        <w:rPr>
          <w:sz w:val="28"/>
        </w:rPr>
        <w:t>, М. Просвещение, 2018 г и Рабочей программой по английскому языку для 10-11 классов.</w:t>
      </w:r>
    </w:p>
    <w:p>
      <w:pPr>
        <w:pStyle w:val="Heading1"/>
      </w:pPr>
      <w:r>
        <w:rPr>
          <w:spacing w:val="-2"/>
        </w:rPr>
        <w:t>Актуальность.</w:t>
      </w:r>
    </w:p>
    <w:p>
      <w:pPr>
        <w:pStyle w:val="BodyText"/>
        <w:spacing w:line="276" w:lineRule="auto" w:before="244"/>
      </w:pPr>
      <w:r>
        <w:rPr/>
        <w:t>В системе школьного образования учебный предмет «Английский язык» занимает</w:t>
      </w:r>
      <w:r>
        <w:rPr>
          <w:spacing w:val="-2"/>
        </w:rPr>
        <w:t> </w:t>
      </w:r>
      <w:r>
        <w:rPr/>
        <w:t>особое</w:t>
      </w:r>
      <w:r>
        <w:rPr>
          <w:spacing w:val="-2"/>
        </w:rPr>
        <w:t> </w:t>
      </w:r>
      <w:r>
        <w:rPr/>
        <w:t>место:</w:t>
      </w:r>
      <w:r>
        <w:rPr>
          <w:spacing w:val="-4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не</w:t>
      </w:r>
      <w:r>
        <w:rPr>
          <w:spacing w:val="-2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объектом</w:t>
      </w:r>
      <w:r>
        <w:rPr>
          <w:spacing w:val="-2"/>
        </w:rPr>
        <w:t> </w:t>
      </w:r>
      <w:r>
        <w:rPr/>
        <w:t>изучения,</w:t>
      </w:r>
      <w:r>
        <w:rPr>
          <w:spacing w:val="-5"/>
        </w:rPr>
        <w:t> </w:t>
      </w:r>
      <w:r>
        <w:rPr/>
        <w:t>но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средством обучения. Как средство познания действительности</w:t>
      </w:r>
      <w:r>
        <w:rPr>
          <w:spacing w:val="40"/>
        </w:rPr>
        <w:t> </w:t>
      </w:r>
      <w:r>
        <w:rPr/>
        <w:t>английский язык обеспечивает</w:t>
      </w:r>
      <w:r>
        <w:rPr>
          <w:spacing w:val="-6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интеллектуальных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творческих</w:t>
      </w:r>
      <w:r>
        <w:rPr>
          <w:spacing w:val="-6"/>
        </w:rPr>
        <w:t> </w:t>
      </w:r>
      <w:r>
        <w:rPr/>
        <w:t>способностей</w:t>
      </w:r>
      <w:r>
        <w:rPr>
          <w:spacing w:val="-6"/>
        </w:rPr>
        <w:t> </w:t>
      </w:r>
      <w:r>
        <w:rPr/>
        <w:t>ребенка, развивает его абстрактное мышление, память и воображение, формирует</w:t>
      </w:r>
    </w:p>
    <w:p>
      <w:pPr>
        <w:pStyle w:val="BodyText"/>
        <w:spacing w:line="276" w:lineRule="auto" w:before="0"/>
      </w:pPr>
      <w:r>
        <w:rPr/>
        <w:t>навыки самостоятельной учебной деятельности, самообразования и самореализации</w:t>
      </w:r>
      <w:r>
        <w:rPr>
          <w:spacing w:val="-5"/>
        </w:rPr>
        <w:t> </w:t>
      </w:r>
      <w:r>
        <w:rPr/>
        <w:t>личности.</w:t>
      </w:r>
      <w:r>
        <w:rPr>
          <w:spacing w:val="-3"/>
        </w:rPr>
        <w:t> </w:t>
      </w:r>
      <w:r>
        <w:rPr/>
        <w:t>Освоение</w:t>
      </w:r>
      <w:r>
        <w:rPr>
          <w:spacing w:val="-5"/>
        </w:rPr>
        <w:t> </w:t>
      </w:r>
      <w:r>
        <w:rPr/>
        <w:t>основ</w:t>
      </w:r>
      <w:r>
        <w:rPr>
          <w:spacing w:val="-6"/>
        </w:rPr>
        <w:t> </w:t>
      </w:r>
      <w:r>
        <w:rPr/>
        <w:t>английского</w:t>
      </w:r>
      <w:r>
        <w:rPr>
          <w:spacing w:val="-4"/>
        </w:rPr>
        <w:t> </w:t>
      </w:r>
      <w:r>
        <w:rPr/>
        <w:t>языка</w:t>
      </w:r>
      <w:r>
        <w:rPr>
          <w:spacing w:val="-8"/>
        </w:rPr>
        <w:t> </w:t>
      </w:r>
      <w:r>
        <w:rPr/>
        <w:t>дает</w:t>
      </w:r>
      <w:r>
        <w:rPr>
          <w:spacing w:val="-5"/>
        </w:rPr>
        <w:t> </w:t>
      </w:r>
      <w:r>
        <w:rPr/>
        <w:t>учащимся возможность приобщения к одному из общепризнанных и наиболее</w:t>
      </w:r>
    </w:p>
    <w:p>
      <w:pPr>
        <w:pStyle w:val="BodyText"/>
        <w:spacing w:line="276" w:lineRule="auto" w:before="0"/>
      </w:pPr>
      <w:r>
        <w:rPr/>
        <w:t>распространенных</w:t>
      </w:r>
      <w:r>
        <w:rPr>
          <w:spacing w:val="-6"/>
        </w:rPr>
        <w:t> </w:t>
      </w:r>
      <w:r>
        <w:rPr/>
        <w:t>средств</w:t>
      </w:r>
      <w:r>
        <w:rPr>
          <w:spacing w:val="-8"/>
        </w:rPr>
        <w:t> </w:t>
      </w:r>
      <w:r>
        <w:rPr/>
        <w:t>межкультурного</w:t>
      </w:r>
      <w:r>
        <w:rPr>
          <w:spacing w:val="-8"/>
        </w:rPr>
        <w:t> </w:t>
      </w:r>
      <w:r>
        <w:rPr/>
        <w:t>общения,</w:t>
      </w:r>
      <w:r>
        <w:rPr>
          <w:spacing w:val="-1"/>
        </w:rPr>
        <w:t> </w:t>
      </w:r>
      <w:r>
        <w:rPr/>
        <w:t>важнейшему</w:t>
      </w:r>
      <w:r>
        <w:rPr>
          <w:spacing w:val="-10"/>
        </w:rPr>
        <w:t> </w:t>
      </w:r>
      <w:r>
        <w:rPr/>
        <w:t>источнику информации о современном мире и происходящих в нем процессов, а также обогащения своего коммуникативного опыта, филологического кругозора, общей и речевой культуры.</w:t>
      </w:r>
    </w:p>
    <w:p>
      <w:pPr>
        <w:pStyle w:val="BodyText"/>
        <w:spacing w:line="276" w:lineRule="auto" w:before="199"/>
        <w:ind w:right="1026"/>
        <w:jc w:val="both"/>
      </w:pPr>
      <w:r>
        <w:rPr/>
        <w:t>Рабочая</w:t>
      </w:r>
      <w:r>
        <w:rPr>
          <w:spacing w:val="-6"/>
        </w:rPr>
        <w:t> </w:t>
      </w:r>
      <w:r>
        <w:rPr/>
        <w:t>программа</w:t>
      </w:r>
      <w:r>
        <w:rPr>
          <w:spacing w:val="-6"/>
        </w:rPr>
        <w:t> </w:t>
      </w:r>
      <w:r>
        <w:rPr/>
        <w:t>рассчитана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102</w:t>
      </w:r>
      <w:r>
        <w:rPr>
          <w:spacing w:val="-2"/>
        </w:rPr>
        <w:t> </w:t>
      </w:r>
      <w:r>
        <w:rPr/>
        <w:t>учебных</w:t>
      </w:r>
      <w:r>
        <w:rPr>
          <w:spacing w:val="-2"/>
        </w:rPr>
        <w:t> </w:t>
      </w:r>
      <w:r>
        <w:rPr/>
        <w:t>часа</w:t>
      </w:r>
      <w:r>
        <w:rPr>
          <w:spacing w:val="-3"/>
        </w:rPr>
        <w:t> </w:t>
      </w:r>
      <w:r>
        <w:rPr/>
        <w:t>из</w:t>
      </w:r>
      <w:r>
        <w:rPr>
          <w:spacing w:val="-6"/>
        </w:rPr>
        <w:t> </w:t>
      </w:r>
      <w:r>
        <w:rPr/>
        <w:t>расчета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часа</w:t>
      </w:r>
      <w:r>
        <w:rPr>
          <w:spacing w:val="-3"/>
        </w:rPr>
        <w:t> </w:t>
      </w:r>
      <w:r>
        <w:rPr/>
        <w:t>в неделю в соответствии с Федеральным базисным учебным</w:t>
      </w:r>
      <w:r>
        <w:rPr>
          <w:spacing w:val="-1"/>
        </w:rPr>
        <w:t> </w:t>
      </w:r>
      <w:r>
        <w:rPr/>
        <w:t>планом</w:t>
      </w:r>
      <w:r>
        <w:rPr>
          <w:spacing w:val="-1"/>
        </w:rPr>
        <w:t> </w:t>
      </w:r>
      <w:r>
        <w:rPr/>
        <w:t>для общеобразовательных учреждений.</w:t>
      </w:r>
    </w:p>
    <w:p>
      <w:pPr>
        <w:pStyle w:val="Heading1"/>
        <w:spacing w:before="205"/>
      </w:pPr>
      <w:r>
        <w:rPr/>
        <w:t>Цели</w:t>
      </w:r>
      <w:r>
        <w:rPr>
          <w:spacing w:val="-8"/>
        </w:rPr>
        <w:t> </w:t>
      </w:r>
      <w:r>
        <w:rPr/>
        <w:t>обучения</w:t>
      </w:r>
      <w:r>
        <w:rPr>
          <w:spacing w:val="-9"/>
        </w:rPr>
        <w:t> </w:t>
      </w:r>
      <w:r>
        <w:rPr/>
        <w:t>английскому</w:t>
      </w:r>
      <w:r>
        <w:rPr>
          <w:spacing w:val="-5"/>
        </w:rPr>
        <w:t> </w:t>
      </w:r>
      <w:r>
        <w:rPr>
          <w:spacing w:val="-2"/>
        </w:rPr>
        <w:t>языку.</w:t>
      </w:r>
    </w:p>
    <w:p>
      <w:pPr>
        <w:pStyle w:val="BodyText"/>
        <w:spacing w:line="276" w:lineRule="auto" w:before="245"/>
      </w:pPr>
      <w:r>
        <w:rPr/>
        <w:t>Изучение</w:t>
      </w:r>
      <w:r>
        <w:rPr>
          <w:spacing w:val="-6"/>
        </w:rPr>
        <w:t> </w:t>
      </w:r>
      <w:r>
        <w:rPr/>
        <w:t>иностранного</w:t>
      </w:r>
      <w:r>
        <w:rPr>
          <w:spacing w:val="-2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целом</w:t>
      </w:r>
      <w:r>
        <w:rPr>
          <w:spacing w:val="-6"/>
        </w:rPr>
        <w:t> </w:t>
      </w:r>
      <w:r>
        <w:rPr/>
        <w:t>и английского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частности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основной школе направлено на достижение следующих целей:</w:t>
      </w:r>
    </w:p>
    <w:p>
      <w:pPr>
        <w:pStyle w:val="BodyText"/>
        <w:spacing w:line="276" w:lineRule="auto"/>
      </w:pPr>
      <w:r>
        <w:rPr/>
        <w:t>Развитие</w:t>
      </w:r>
      <w:r>
        <w:rPr>
          <w:spacing w:val="-7"/>
        </w:rPr>
        <w:t> </w:t>
      </w:r>
      <w:r>
        <w:rPr/>
        <w:t>иноязычной</w:t>
      </w:r>
      <w:r>
        <w:rPr>
          <w:spacing w:val="-4"/>
        </w:rPr>
        <w:t> </w:t>
      </w:r>
      <w:r>
        <w:rPr/>
        <w:t>коммуникативной</w:t>
      </w:r>
      <w:r>
        <w:rPr>
          <w:spacing w:val="-6"/>
        </w:rPr>
        <w:t> </w:t>
      </w:r>
      <w:r>
        <w:rPr/>
        <w:t>компетенции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совокупности</w:t>
      </w:r>
      <w:r>
        <w:rPr>
          <w:spacing w:val="-6"/>
        </w:rPr>
        <w:t> </w:t>
      </w:r>
      <w:r>
        <w:rPr/>
        <w:t>ее составляющих – речевой, языковой, социокультурной, познавательной:</w:t>
      </w:r>
    </w:p>
    <w:p>
      <w:pPr>
        <w:pStyle w:val="BodyText"/>
        <w:spacing w:line="276" w:lineRule="auto"/>
      </w:pPr>
      <w:r>
        <w:rPr/>
        <w:t>Речевая компетенция – развитие коммуникативных умений в четырех основных</w:t>
      </w:r>
      <w:r>
        <w:rPr>
          <w:spacing w:val="-6"/>
        </w:rPr>
        <w:t> </w:t>
      </w:r>
      <w:r>
        <w:rPr/>
        <w:t>видах</w:t>
      </w:r>
      <w:r>
        <w:rPr>
          <w:spacing w:val="-5"/>
        </w:rPr>
        <w:t> </w:t>
      </w:r>
      <w:r>
        <w:rPr/>
        <w:t>речевой</w:t>
      </w:r>
      <w:r>
        <w:rPr>
          <w:spacing w:val="-8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(говорении,</w:t>
      </w:r>
      <w:r>
        <w:rPr>
          <w:spacing w:val="-7"/>
        </w:rPr>
        <w:t> </w:t>
      </w:r>
      <w:r>
        <w:rPr/>
        <w:t>аудировании,</w:t>
      </w:r>
      <w:r>
        <w:rPr>
          <w:spacing w:val="-7"/>
        </w:rPr>
        <w:t> </w:t>
      </w:r>
      <w:r>
        <w:rPr/>
        <w:t>чтении, </w:t>
      </w:r>
      <w:r>
        <w:rPr>
          <w:spacing w:val="-2"/>
        </w:rPr>
        <w:t>письме);</w:t>
      </w:r>
    </w:p>
    <w:p>
      <w:pPr>
        <w:spacing w:after="0" w:line="276" w:lineRule="auto"/>
        <w:sectPr>
          <w:type w:val="continuous"/>
          <w:pgSz w:w="11910" w:h="16840"/>
          <w:pgMar w:top="1340" w:bottom="280" w:left="1260" w:right="1000"/>
        </w:sectPr>
      </w:pPr>
    </w:p>
    <w:p>
      <w:pPr>
        <w:pStyle w:val="BodyText"/>
        <w:spacing w:line="276" w:lineRule="auto" w:before="75"/>
        <w:ind w:right="519"/>
      </w:pPr>
      <w:r>
        <w:rPr/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</w:t>
      </w:r>
      <w:r>
        <w:rPr>
          <w:spacing w:val="-4"/>
        </w:rPr>
        <w:t> </w:t>
      </w:r>
      <w:r>
        <w:rPr/>
        <w:t>школы;</w:t>
      </w:r>
      <w:r>
        <w:rPr>
          <w:spacing w:val="-3"/>
        </w:rPr>
        <w:t> </w:t>
      </w:r>
      <w:r>
        <w:rPr/>
        <w:t>освоение</w:t>
      </w:r>
      <w:r>
        <w:rPr>
          <w:spacing w:val="-4"/>
        </w:rPr>
        <w:t> </w:t>
      </w:r>
      <w:r>
        <w:rPr/>
        <w:t>знаний</w:t>
      </w:r>
      <w:r>
        <w:rPr>
          <w:spacing w:val="-7"/>
        </w:rPr>
        <w:t> </w:t>
      </w:r>
      <w:r>
        <w:rPr/>
        <w:t>о</w:t>
      </w:r>
      <w:r>
        <w:rPr>
          <w:spacing w:val="-3"/>
        </w:rPr>
        <w:t> </w:t>
      </w:r>
      <w:r>
        <w:rPr/>
        <w:t>языковых явлениях</w:t>
      </w:r>
      <w:r>
        <w:rPr>
          <w:spacing w:val="-6"/>
        </w:rPr>
        <w:t> </w:t>
      </w:r>
      <w:r>
        <w:rPr/>
        <w:t>изучаемого</w:t>
      </w:r>
      <w:r>
        <w:rPr>
          <w:spacing w:val="-6"/>
        </w:rPr>
        <w:t> </w:t>
      </w:r>
      <w:r>
        <w:rPr/>
        <w:t>языка, разных способах выражения мысли в родном и изучаемом языке;</w:t>
      </w:r>
    </w:p>
    <w:p>
      <w:pPr>
        <w:pStyle w:val="BodyText"/>
        <w:spacing w:line="276" w:lineRule="auto"/>
        <w:ind w:right="131"/>
      </w:pPr>
      <w:r>
        <w:rPr/>
        <w:t>Социокультурная компетенция – приобщение учащихся к культуре, традициям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реалиям</w:t>
      </w:r>
      <w:r>
        <w:rPr>
          <w:spacing w:val="-5"/>
        </w:rPr>
        <w:t> </w:t>
      </w:r>
      <w:r>
        <w:rPr/>
        <w:t>стран/страны</w:t>
      </w:r>
      <w:r>
        <w:rPr>
          <w:spacing w:val="-5"/>
        </w:rPr>
        <w:t> </w:t>
      </w:r>
      <w:r>
        <w:rPr/>
        <w:t>изучаемого</w:t>
      </w:r>
      <w:r>
        <w:rPr>
          <w:spacing w:val="-4"/>
        </w:rPr>
        <w:t> </w:t>
      </w:r>
      <w:r>
        <w:rPr/>
        <w:t>иностранного</w:t>
      </w:r>
      <w:r>
        <w:rPr>
          <w:spacing w:val="-4"/>
        </w:rPr>
        <w:t> </w:t>
      </w:r>
      <w:r>
        <w:rPr/>
        <w:t>языка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рамках тем, сфер и ситуаций общения, отвечающих опыту, интересам,</w:t>
      </w:r>
    </w:p>
    <w:p>
      <w:pPr>
        <w:pStyle w:val="BodyText"/>
        <w:spacing w:line="276" w:lineRule="auto" w:before="1"/>
        <w:ind w:right="131"/>
      </w:pPr>
      <w:r>
        <w:rPr/>
        <w:t>психологическим</w:t>
      </w:r>
      <w:r>
        <w:rPr>
          <w:spacing w:val="-9"/>
        </w:rPr>
        <w:t> </w:t>
      </w:r>
      <w:r>
        <w:rPr/>
        <w:t>особенностям</w:t>
      </w:r>
      <w:r>
        <w:rPr>
          <w:spacing w:val="-9"/>
        </w:rPr>
        <w:t> </w:t>
      </w:r>
      <w:r>
        <w:rPr/>
        <w:t>учащихся,</w:t>
      </w:r>
      <w:r>
        <w:rPr>
          <w:spacing w:val="-6"/>
        </w:rPr>
        <w:t> </w:t>
      </w:r>
      <w:r>
        <w:rPr/>
        <w:t>формирование</w:t>
      </w:r>
      <w:r>
        <w:rPr>
          <w:spacing w:val="-9"/>
        </w:rPr>
        <w:t> </w:t>
      </w:r>
      <w:r>
        <w:rPr/>
        <w:t>умения представлять свою страну, ее культуру в условиях иноязычного межкультурного общения;</w:t>
      </w:r>
    </w:p>
    <w:p>
      <w:pPr>
        <w:pStyle w:val="BodyText"/>
        <w:ind w:right="0"/>
      </w:pPr>
      <w:r>
        <w:rPr/>
        <w:t>Компенсаторная</w:t>
      </w:r>
      <w:r>
        <w:rPr>
          <w:spacing w:val="-7"/>
        </w:rPr>
        <w:t> </w:t>
      </w:r>
      <w:r>
        <w:rPr/>
        <w:t>компетенция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умений</w:t>
      </w:r>
      <w:r>
        <w:rPr>
          <w:spacing w:val="-7"/>
        </w:rPr>
        <w:t> </w:t>
      </w:r>
      <w:r>
        <w:rPr/>
        <w:t>выходить</w:t>
      </w:r>
      <w:r>
        <w:rPr>
          <w:spacing w:val="-10"/>
        </w:rPr>
        <w:t> </w:t>
      </w:r>
      <w:r>
        <w:rPr/>
        <w:t>из</w:t>
      </w:r>
      <w:r>
        <w:rPr>
          <w:spacing w:val="-7"/>
        </w:rPr>
        <w:t> </w:t>
      </w:r>
      <w:r>
        <w:rPr/>
        <w:t>положения</w:t>
      </w:r>
      <w:r>
        <w:rPr>
          <w:spacing w:val="-6"/>
        </w:rPr>
        <w:t> </w:t>
      </w:r>
      <w:r>
        <w:rPr>
          <w:spacing w:val="-10"/>
        </w:rPr>
        <w:t>в</w:t>
      </w:r>
    </w:p>
    <w:p>
      <w:pPr>
        <w:pStyle w:val="BodyText"/>
        <w:spacing w:before="48"/>
        <w:ind w:right="0"/>
      </w:pPr>
      <w:r>
        <w:rPr/>
        <w:t>условиях</w:t>
      </w:r>
      <w:r>
        <w:rPr>
          <w:spacing w:val="-7"/>
        </w:rPr>
        <w:t> </w:t>
      </w:r>
      <w:r>
        <w:rPr/>
        <w:t>дефицита</w:t>
      </w:r>
      <w:r>
        <w:rPr>
          <w:spacing w:val="-7"/>
        </w:rPr>
        <w:t> </w:t>
      </w:r>
      <w:r>
        <w:rPr/>
        <w:t>языковых</w:t>
      </w:r>
      <w:r>
        <w:rPr>
          <w:spacing w:val="-4"/>
        </w:rPr>
        <w:t> </w:t>
      </w:r>
      <w:r>
        <w:rPr/>
        <w:t>средств</w:t>
      </w:r>
      <w:r>
        <w:rPr>
          <w:spacing w:val="-7"/>
        </w:rPr>
        <w:t> </w:t>
      </w:r>
      <w:r>
        <w:rPr/>
        <w:t>при</w:t>
      </w:r>
      <w:r>
        <w:rPr>
          <w:spacing w:val="-8"/>
        </w:rPr>
        <w:t> </w:t>
      </w:r>
      <w:r>
        <w:rPr/>
        <w:t>получении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передаче</w:t>
      </w:r>
      <w:r>
        <w:rPr>
          <w:spacing w:val="-4"/>
        </w:rPr>
        <w:t> </w:t>
      </w:r>
      <w:r>
        <w:rPr>
          <w:spacing w:val="-2"/>
        </w:rPr>
        <w:t>информации;</w:t>
      </w:r>
    </w:p>
    <w:p>
      <w:pPr>
        <w:pStyle w:val="BodyText"/>
        <w:spacing w:line="276" w:lineRule="auto" w:before="249"/>
      </w:pPr>
      <w:r>
        <w:rPr/>
        <w:t>Учебно-познавательная компетенция – дальнейшее развитие общих и специальных учебных умений; ознакомление с доступными учащимся способами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приемами</w:t>
      </w:r>
      <w:r>
        <w:rPr>
          <w:spacing w:val="-2"/>
        </w:rPr>
        <w:t> </w:t>
      </w:r>
      <w:r>
        <w:rPr/>
        <w:t>самостоятельного</w:t>
      </w:r>
      <w:r>
        <w:rPr>
          <w:spacing w:val="-3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языков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культур,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 числе с использованием новых информационных технологий;</w:t>
      </w:r>
    </w:p>
    <w:p>
      <w:pPr>
        <w:pStyle w:val="BodyText"/>
        <w:spacing w:line="276" w:lineRule="auto" w:before="199"/>
      </w:pPr>
      <w:r>
        <w:rPr/>
        <w:t>Развитие и воспитание у школьников понимания важности изучения иностранного</w:t>
      </w:r>
      <w:r>
        <w:rPr>
          <w:spacing w:val="-5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современном</w:t>
      </w:r>
      <w:r>
        <w:rPr>
          <w:spacing w:val="-3"/>
        </w:rPr>
        <w:t> </w:t>
      </w:r>
      <w:r>
        <w:rPr/>
        <w:t>мире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потребности</w:t>
      </w:r>
      <w:r>
        <w:rPr>
          <w:spacing w:val="-6"/>
        </w:rPr>
        <w:t> </w:t>
      </w:r>
      <w:r>
        <w:rPr/>
        <w:t>пользоваться</w:t>
      </w:r>
      <w:r>
        <w:rPr>
          <w:spacing w:val="-3"/>
        </w:rPr>
        <w:t> </w:t>
      </w:r>
      <w:r>
        <w:rPr/>
        <w:t>им</w:t>
      </w:r>
      <w:r>
        <w:rPr>
          <w:spacing w:val="-6"/>
        </w:rPr>
        <w:t> </w:t>
      </w:r>
      <w:r>
        <w:rPr/>
        <w:t>как средством общения, познания, самореализации и социальной адаптации;</w:t>
      </w:r>
    </w:p>
    <w:p>
      <w:pPr>
        <w:pStyle w:val="BodyText"/>
        <w:spacing w:before="1"/>
        <w:ind w:right="0"/>
      </w:pPr>
      <w:r>
        <w:rPr/>
        <w:t>воспитание</w:t>
      </w:r>
      <w:r>
        <w:rPr>
          <w:spacing w:val="-8"/>
        </w:rPr>
        <w:t> </w:t>
      </w:r>
      <w:r>
        <w:rPr/>
        <w:t>качеств</w:t>
      </w:r>
      <w:r>
        <w:rPr>
          <w:spacing w:val="-6"/>
        </w:rPr>
        <w:t> </w:t>
      </w:r>
      <w:r>
        <w:rPr/>
        <w:t>гражданина,</w:t>
      </w:r>
      <w:r>
        <w:rPr>
          <w:spacing w:val="-5"/>
        </w:rPr>
        <w:t> </w:t>
      </w:r>
      <w:r>
        <w:rPr>
          <w:spacing w:val="-2"/>
        </w:rPr>
        <w:t>патриота;</w:t>
      </w:r>
    </w:p>
    <w:p>
      <w:pPr>
        <w:pStyle w:val="BodyText"/>
        <w:spacing w:before="249"/>
        <w:ind w:right="0"/>
      </w:pPr>
      <w:r>
        <w:rPr/>
        <w:t>Развитие</w:t>
      </w:r>
      <w:r>
        <w:rPr>
          <w:spacing w:val="-12"/>
        </w:rPr>
        <w:t> </w:t>
      </w:r>
      <w:r>
        <w:rPr/>
        <w:t>национального</w:t>
      </w:r>
      <w:r>
        <w:rPr>
          <w:spacing w:val="-6"/>
        </w:rPr>
        <w:t> </w:t>
      </w:r>
      <w:r>
        <w:rPr/>
        <w:t>самосознания,</w:t>
      </w:r>
      <w:r>
        <w:rPr>
          <w:spacing w:val="-10"/>
        </w:rPr>
        <w:t> </w:t>
      </w:r>
      <w:r>
        <w:rPr/>
        <w:t>стремления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>
          <w:spacing w:val="-2"/>
        </w:rPr>
        <w:t>взаимопониманию</w:t>
      </w:r>
    </w:p>
    <w:p>
      <w:pPr>
        <w:pStyle w:val="BodyText"/>
        <w:spacing w:line="276" w:lineRule="auto" w:before="47"/>
      </w:pPr>
      <w:r>
        <w:rPr/>
        <w:t>между</w:t>
      </w:r>
      <w:r>
        <w:rPr>
          <w:spacing w:val="-8"/>
        </w:rPr>
        <w:t> </w:t>
      </w:r>
      <w:r>
        <w:rPr/>
        <w:t>людьми</w:t>
      </w:r>
      <w:r>
        <w:rPr>
          <w:spacing w:val="-5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сообществ,</w:t>
      </w:r>
      <w:r>
        <w:rPr>
          <w:spacing w:val="-6"/>
        </w:rPr>
        <w:t> </w:t>
      </w:r>
      <w:r>
        <w:rPr/>
        <w:t>толерантного</w:t>
      </w:r>
      <w:r>
        <w:rPr>
          <w:spacing w:val="-7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к проявлениям иной культуры.</w:t>
      </w:r>
    </w:p>
    <w:p>
      <w:pPr>
        <w:pStyle w:val="Heading1"/>
      </w:pPr>
      <w:r>
        <w:rPr>
          <w:spacing w:val="-2"/>
        </w:rPr>
        <w:t>Задачи:</w:t>
      </w: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78" w:lineRule="auto" w:before="242" w:after="0"/>
        <w:ind w:left="101" w:right="1265" w:firstLine="0"/>
        <w:jc w:val="left"/>
        <w:rPr>
          <w:sz w:val="28"/>
        </w:rPr>
      </w:pPr>
      <w:r>
        <w:rPr>
          <w:sz w:val="28"/>
        </w:rPr>
        <w:t>Формировать целостное представление о мире, основанного на приобретенных</w:t>
      </w:r>
      <w:r>
        <w:rPr>
          <w:spacing w:val="-5"/>
          <w:sz w:val="28"/>
        </w:rPr>
        <w:t> </w:t>
      </w:r>
      <w:r>
        <w:rPr>
          <w:sz w:val="28"/>
        </w:rPr>
        <w:t>знаниях,</w:t>
      </w:r>
      <w:r>
        <w:rPr>
          <w:spacing w:val="-4"/>
          <w:sz w:val="28"/>
        </w:rPr>
        <w:t> </w:t>
      </w:r>
      <w:r>
        <w:rPr>
          <w:sz w:val="28"/>
        </w:rPr>
        <w:t>умениях,</w:t>
      </w:r>
      <w:r>
        <w:rPr>
          <w:spacing w:val="-7"/>
          <w:sz w:val="28"/>
        </w:rPr>
        <w:t> </w:t>
      </w:r>
      <w:r>
        <w:rPr>
          <w:sz w:val="28"/>
        </w:rPr>
        <w:t>навыках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способах</w:t>
      </w:r>
      <w:r>
        <w:rPr>
          <w:spacing w:val="-8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0" w:lineRule="auto" w:before="194" w:after="0"/>
        <w:ind w:left="404" w:right="0" w:hanging="303"/>
        <w:jc w:val="left"/>
        <w:rPr>
          <w:sz w:val="28"/>
        </w:rPr>
      </w:pPr>
      <w:r>
        <w:rPr>
          <w:sz w:val="28"/>
        </w:rPr>
        <w:t>Направить</w:t>
      </w:r>
      <w:r>
        <w:rPr>
          <w:spacing w:val="-8"/>
          <w:sz w:val="28"/>
        </w:rPr>
        <w:t> </w:t>
      </w:r>
      <w:r>
        <w:rPr>
          <w:sz w:val="28"/>
        </w:rPr>
        <w:t>материал</w:t>
      </w:r>
      <w:r>
        <w:rPr>
          <w:spacing w:val="-7"/>
          <w:sz w:val="28"/>
        </w:rPr>
        <w:t> </w:t>
      </w:r>
      <w:r>
        <w:rPr>
          <w:sz w:val="28"/>
        </w:rPr>
        <w:t>курса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типичные</w:t>
      </w:r>
      <w:r>
        <w:rPr>
          <w:spacing w:val="-5"/>
          <w:sz w:val="28"/>
        </w:rPr>
        <w:t> </w:t>
      </w:r>
      <w:r>
        <w:rPr>
          <w:sz w:val="28"/>
        </w:rPr>
        <w:t>явления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культуры.</w:t>
      </w: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0" w:lineRule="auto" w:before="249" w:after="0"/>
        <w:ind w:left="404" w:right="0" w:hanging="303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> </w:t>
      </w:r>
      <w:r>
        <w:rPr>
          <w:sz w:val="28"/>
        </w:rPr>
        <w:t>выделять</w:t>
      </w:r>
      <w:r>
        <w:rPr>
          <w:spacing w:val="-5"/>
          <w:sz w:val="28"/>
        </w:rPr>
        <w:t> </w:t>
      </w:r>
      <w:r>
        <w:rPr>
          <w:sz w:val="28"/>
        </w:rPr>
        <w:t>общее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специфичное.</w:t>
      </w: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0" w:lineRule="auto" w:before="247" w:after="0"/>
        <w:ind w:left="404" w:right="0" w:hanging="303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> </w:t>
      </w:r>
      <w:r>
        <w:rPr>
          <w:sz w:val="28"/>
        </w:rPr>
        <w:t>понимание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доброе</w:t>
      </w:r>
      <w:r>
        <w:rPr>
          <w:spacing w:val="-7"/>
          <w:sz w:val="28"/>
        </w:rPr>
        <w:t> </w:t>
      </w:r>
      <w:r>
        <w:rPr>
          <w:sz w:val="28"/>
        </w:rPr>
        <w:t>отношение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стране,</w:t>
      </w:r>
      <w:r>
        <w:rPr>
          <w:spacing w:val="-6"/>
          <w:sz w:val="28"/>
        </w:rPr>
        <w:t> </w:t>
      </w:r>
      <w:r>
        <w:rPr>
          <w:sz w:val="28"/>
        </w:rPr>
        <w:t>еѐ</w:t>
      </w:r>
      <w:r>
        <w:rPr>
          <w:spacing w:val="-4"/>
          <w:sz w:val="28"/>
        </w:rPr>
        <w:t> </w:t>
      </w:r>
      <w:r>
        <w:rPr>
          <w:sz w:val="28"/>
        </w:rPr>
        <w:t>людям,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традициям.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340" w:bottom="280" w:left="1260" w:right="1000"/>
        </w:sectPr>
      </w:pP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76" w:lineRule="auto" w:before="75" w:after="0"/>
        <w:ind w:left="101" w:right="263" w:firstLine="0"/>
        <w:jc w:val="left"/>
        <w:rPr>
          <w:sz w:val="28"/>
        </w:rPr>
      </w:pPr>
      <w:r>
        <w:rPr>
          <w:sz w:val="28"/>
        </w:rPr>
        <w:t>Развивать навыки аудирования, говорения, чтения аутентичных текстов с общим</w:t>
      </w:r>
      <w:r>
        <w:rPr>
          <w:spacing w:val="-7"/>
          <w:sz w:val="28"/>
        </w:rPr>
        <w:t> </w:t>
      </w:r>
      <w:r>
        <w:rPr>
          <w:sz w:val="28"/>
        </w:rPr>
        <w:t>охватом</w:t>
      </w:r>
      <w:r>
        <w:rPr>
          <w:spacing w:val="-5"/>
          <w:sz w:val="28"/>
        </w:rPr>
        <w:t> </w:t>
      </w:r>
      <w:r>
        <w:rPr>
          <w:sz w:val="28"/>
        </w:rPr>
        <w:t>содержания,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детальным</w:t>
      </w:r>
      <w:r>
        <w:rPr>
          <w:spacing w:val="-5"/>
          <w:sz w:val="28"/>
        </w:rPr>
        <w:t> </w:t>
      </w:r>
      <w:r>
        <w:rPr>
          <w:sz w:val="28"/>
        </w:rPr>
        <w:t>пониманием,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пониманием</w:t>
      </w:r>
      <w:r>
        <w:rPr>
          <w:spacing w:val="-5"/>
          <w:sz w:val="28"/>
        </w:rPr>
        <w:t> </w:t>
      </w:r>
      <w:r>
        <w:rPr>
          <w:sz w:val="28"/>
        </w:rPr>
        <w:t>особой информации; письма.</w:t>
      </w: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0" w:lineRule="auto" w:before="199" w:after="0"/>
        <w:ind w:left="404" w:right="0" w:hanging="303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> </w:t>
      </w:r>
      <w:r>
        <w:rPr>
          <w:sz w:val="28"/>
        </w:rPr>
        <w:t>умения</w:t>
      </w:r>
      <w:r>
        <w:rPr>
          <w:spacing w:val="-10"/>
          <w:sz w:val="28"/>
        </w:rPr>
        <w:t> </w:t>
      </w:r>
      <w:r>
        <w:rPr>
          <w:sz w:val="28"/>
        </w:rPr>
        <w:t>сравнивать,</w:t>
      </w:r>
      <w:r>
        <w:rPr>
          <w:spacing w:val="-9"/>
          <w:sz w:val="28"/>
        </w:rPr>
        <w:t> </w:t>
      </w:r>
      <w:r>
        <w:rPr>
          <w:sz w:val="28"/>
        </w:rPr>
        <w:t>высказывать</w:t>
      </w:r>
      <w:r>
        <w:rPr>
          <w:spacing w:val="-10"/>
          <w:sz w:val="28"/>
        </w:rPr>
        <w:t> </w:t>
      </w:r>
      <w:r>
        <w:rPr>
          <w:sz w:val="28"/>
        </w:rPr>
        <w:t>собственное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мнение.</w:t>
      </w: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76" w:lineRule="auto" w:before="250" w:after="0"/>
        <w:ind w:left="101" w:right="989" w:firstLine="0"/>
        <w:jc w:val="left"/>
        <w:rPr>
          <w:sz w:val="28"/>
        </w:rPr>
      </w:pPr>
      <w:r>
        <w:rPr>
          <w:sz w:val="28"/>
        </w:rPr>
        <w:t>Ознакомить</w:t>
      </w:r>
      <w:r>
        <w:rPr>
          <w:spacing w:val="-6"/>
          <w:sz w:val="28"/>
        </w:rPr>
        <w:t> </w:t>
      </w:r>
      <w:r>
        <w:rPr>
          <w:sz w:val="28"/>
        </w:rPr>
        <w:t>учащихся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основами</w:t>
      </w:r>
      <w:r>
        <w:rPr>
          <w:spacing w:val="-5"/>
          <w:sz w:val="28"/>
        </w:rPr>
        <w:t> </w:t>
      </w:r>
      <w:r>
        <w:rPr>
          <w:sz w:val="28"/>
        </w:rPr>
        <w:t>грамматики,</w:t>
      </w:r>
      <w:r>
        <w:rPr>
          <w:spacing w:val="-6"/>
          <w:sz w:val="28"/>
        </w:rPr>
        <w:t> </w:t>
      </w:r>
      <w:r>
        <w:rPr>
          <w:sz w:val="28"/>
        </w:rPr>
        <w:t>дать</w:t>
      </w:r>
      <w:r>
        <w:rPr>
          <w:spacing w:val="-6"/>
          <w:sz w:val="28"/>
        </w:rPr>
        <w:t> </w:t>
      </w:r>
      <w:r>
        <w:rPr>
          <w:sz w:val="28"/>
        </w:rPr>
        <w:t>представления</w:t>
      </w:r>
      <w:r>
        <w:rPr>
          <w:spacing w:val="-5"/>
          <w:sz w:val="28"/>
        </w:rPr>
        <w:t> </w:t>
      </w:r>
      <w:r>
        <w:rPr>
          <w:sz w:val="28"/>
        </w:rPr>
        <w:t>о некоторых отступлениях от правил, научить видеть различия.</w:t>
      </w: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76" w:lineRule="auto" w:before="200" w:after="0"/>
        <w:ind w:left="101" w:right="941" w:firstLine="0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5"/>
          <w:sz w:val="28"/>
        </w:rPr>
        <w:t> </w:t>
      </w:r>
      <w:r>
        <w:rPr>
          <w:sz w:val="28"/>
        </w:rPr>
        <w:t>школьникам</w:t>
      </w:r>
      <w:r>
        <w:rPr>
          <w:spacing w:val="-4"/>
          <w:sz w:val="28"/>
        </w:rPr>
        <w:t> </w:t>
      </w:r>
      <w:r>
        <w:rPr>
          <w:sz w:val="28"/>
        </w:rPr>
        <w:t>усвоить</w:t>
      </w:r>
      <w:r>
        <w:rPr>
          <w:spacing w:val="-5"/>
          <w:sz w:val="28"/>
        </w:rPr>
        <w:t> </w:t>
      </w:r>
      <w:r>
        <w:rPr>
          <w:sz w:val="28"/>
        </w:rPr>
        <w:t>единство</w:t>
      </w:r>
      <w:r>
        <w:rPr>
          <w:spacing w:val="-4"/>
          <w:sz w:val="28"/>
        </w:rPr>
        <w:t> </w:t>
      </w:r>
      <w:r>
        <w:rPr>
          <w:sz w:val="28"/>
        </w:rPr>
        <w:t>теории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практики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процессе </w:t>
      </w:r>
      <w:r>
        <w:rPr>
          <w:spacing w:val="-2"/>
          <w:sz w:val="28"/>
        </w:rPr>
        <w:t>познания.</w:t>
      </w: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76" w:lineRule="auto" w:before="201" w:after="0"/>
        <w:ind w:left="101" w:right="815" w:firstLine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> </w:t>
      </w:r>
      <w:r>
        <w:rPr>
          <w:sz w:val="28"/>
        </w:rPr>
        <w:t>творческие</w:t>
      </w:r>
      <w:r>
        <w:rPr>
          <w:spacing w:val="-6"/>
          <w:sz w:val="28"/>
        </w:rPr>
        <w:t> </w:t>
      </w:r>
      <w:r>
        <w:rPr>
          <w:sz w:val="28"/>
        </w:rPr>
        <w:t>способности</w:t>
      </w:r>
      <w:r>
        <w:rPr>
          <w:spacing w:val="-6"/>
          <w:sz w:val="28"/>
        </w:rPr>
        <w:t> </w:t>
      </w:r>
      <w:r>
        <w:rPr>
          <w:sz w:val="28"/>
        </w:rPr>
        <w:t>у</w:t>
      </w:r>
      <w:r>
        <w:rPr>
          <w:spacing w:val="-8"/>
          <w:sz w:val="28"/>
        </w:rPr>
        <w:t> </w:t>
      </w:r>
      <w:r>
        <w:rPr>
          <w:sz w:val="28"/>
        </w:rPr>
        <w:t>школьников,</w:t>
      </w:r>
      <w:r>
        <w:rPr>
          <w:spacing w:val="-7"/>
          <w:sz w:val="28"/>
        </w:rPr>
        <w:t> </w:t>
      </w:r>
      <w:r>
        <w:rPr>
          <w:sz w:val="28"/>
        </w:rPr>
        <w:t>осознанные</w:t>
      </w:r>
      <w:r>
        <w:rPr>
          <w:spacing w:val="-6"/>
          <w:sz w:val="28"/>
        </w:rPr>
        <w:t> </w:t>
      </w:r>
      <w:r>
        <w:rPr>
          <w:sz w:val="28"/>
        </w:rPr>
        <w:t>мотивы </w:t>
      </w:r>
      <w:r>
        <w:rPr>
          <w:spacing w:val="-2"/>
          <w:sz w:val="28"/>
        </w:rPr>
        <w:t>учения.</w:t>
      </w:r>
    </w:p>
    <w:p>
      <w:pPr>
        <w:pStyle w:val="Heading1"/>
        <w:spacing w:before="202"/>
        <w:jc w:val="both"/>
      </w:pPr>
      <w:r>
        <w:rPr/>
        <w:t>Место</w:t>
      </w:r>
      <w:r>
        <w:rPr>
          <w:spacing w:val="-7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предмета</w:t>
      </w:r>
      <w:r>
        <w:rPr>
          <w:spacing w:val="-7"/>
        </w:rPr>
        <w:t> </w:t>
      </w:r>
      <w:r>
        <w:rPr/>
        <w:t>«Английский</w:t>
      </w:r>
      <w:r>
        <w:rPr>
          <w:spacing w:val="-6"/>
        </w:rPr>
        <w:t> </w:t>
      </w:r>
      <w:r>
        <w:rPr/>
        <w:t>язык»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учебном</w:t>
      </w:r>
      <w:r>
        <w:rPr>
          <w:spacing w:val="-4"/>
        </w:rPr>
        <w:t> </w:t>
      </w:r>
      <w:r>
        <w:rPr>
          <w:spacing w:val="-2"/>
        </w:rPr>
        <w:t>плане</w:t>
      </w:r>
    </w:p>
    <w:p>
      <w:pPr>
        <w:pStyle w:val="BodyText"/>
        <w:spacing w:line="276" w:lineRule="auto" w:before="245"/>
      </w:pPr>
      <w:r>
        <w:rPr/>
        <w:t>Согласно учебному</w:t>
      </w:r>
      <w:r>
        <w:rPr>
          <w:spacing w:val="-2"/>
        </w:rPr>
        <w:t> </w:t>
      </w:r>
      <w:r>
        <w:rPr/>
        <w:t>плану</w:t>
      </w:r>
      <w:r>
        <w:rPr>
          <w:spacing w:val="-1"/>
        </w:rPr>
        <w:t> </w:t>
      </w:r>
      <w:r>
        <w:rPr/>
        <w:t>школы</w:t>
      </w:r>
      <w:r>
        <w:rPr>
          <w:spacing w:val="-1"/>
        </w:rPr>
        <w:t> </w:t>
      </w:r>
      <w:r>
        <w:rPr/>
        <w:t>изучение курса «Английский</w:t>
      </w:r>
      <w:r>
        <w:rPr>
          <w:spacing w:val="-1"/>
        </w:rPr>
        <w:t> </w:t>
      </w:r>
      <w:r>
        <w:rPr/>
        <w:t>язык » в 10-11 классах</w:t>
      </w:r>
      <w:r>
        <w:rPr>
          <w:spacing w:val="-2"/>
        </w:rPr>
        <w:t> </w:t>
      </w:r>
      <w:r>
        <w:rPr/>
        <w:t>предусматривается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объеме 204</w:t>
      </w:r>
      <w:r>
        <w:rPr>
          <w:spacing w:val="-1"/>
        </w:rPr>
        <w:t> </w:t>
      </w:r>
      <w:r>
        <w:rPr/>
        <w:t>часа,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числе: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классе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102ч. по 3 ч. в неделю, в 11 классе – 102ч. Реализация программы предполагается в условиях классно-урочной системы обучения.</w:t>
      </w:r>
    </w:p>
    <w:p>
      <w:pPr>
        <w:pStyle w:val="Heading1"/>
        <w:spacing w:before="20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1292605</wp:posOffset>
            </wp:positionH>
            <wp:positionV relativeFrom="paragraph">
              <wp:posOffset>135612</wp:posOffset>
            </wp:positionV>
            <wp:extent cx="274319" cy="19812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УМК</w:t>
      </w:r>
    </w:p>
    <w:p>
      <w:pPr>
        <w:pStyle w:val="BodyText"/>
        <w:spacing w:line="276" w:lineRule="auto" w:before="247"/>
      </w:pPr>
      <w:r>
        <w:rPr/>
        <w:drawing>
          <wp:anchor distT="0" distB="0" distL="0" distR="0" allowOverlap="1" layoutInCell="1" locked="0" behindDoc="1" simplePos="0" relativeHeight="487551488">
            <wp:simplePos x="0" y="0"/>
            <wp:positionH relativeFrom="page">
              <wp:posOffset>5996685</wp:posOffset>
            </wp:positionH>
            <wp:positionV relativeFrom="paragraph">
              <wp:posOffset>399409</wp:posOffset>
            </wp:positionV>
            <wp:extent cx="274320" cy="19812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Учебно-методическое</w:t>
      </w:r>
      <w:r>
        <w:rPr>
          <w:spacing w:val="-3"/>
        </w:rPr>
        <w:t> </w:t>
      </w:r>
      <w:r>
        <w:rPr/>
        <w:t>пособие</w:t>
      </w:r>
      <w:r>
        <w:rPr>
          <w:spacing w:val="-6"/>
        </w:rPr>
        <w:t> </w:t>
      </w:r>
      <w:r>
        <w:rPr/>
        <w:t>/</w:t>
      </w:r>
      <w:r>
        <w:rPr>
          <w:spacing w:val="-2"/>
        </w:rPr>
        <w:t> </w:t>
      </w:r>
      <w:r>
        <w:rPr/>
        <w:t>О.</w:t>
      </w:r>
      <w:r>
        <w:rPr>
          <w:spacing w:val="-4"/>
        </w:rPr>
        <w:t> </w:t>
      </w:r>
      <w:r>
        <w:rPr/>
        <w:t>В.</w:t>
      </w:r>
      <w:r>
        <w:rPr>
          <w:spacing w:val="-2"/>
        </w:rPr>
        <w:t> </w:t>
      </w:r>
      <w:r>
        <w:rPr/>
        <w:t>Афанасьева,</w:t>
      </w:r>
      <w:r>
        <w:rPr>
          <w:spacing w:val="-4"/>
        </w:rPr>
        <w:t> </w:t>
      </w:r>
      <w:r>
        <w:rPr/>
        <w:t>И.</w:t>
      </w:r>
      <w:r>
        <w:rPr>
          <w:spacing w:val="-4"/>
        </w:rPr>
        <w:t> </w:t>
      </w:r>
      <w:r>
        <w:rPr/>
        <w:t>В.</w:t>
      </w:r>
      <w:r>
        <w:rPr>
          <w:spacing w:val="-5"/>
        </w:rPr>
        <w:t> </w:t>
      </w:r>
      <w:r>
        <w:rPr/>
        <w:t>Михеева,</w:t>
      </w:r>
      <w:r>
        <w:rPr>
          <w:spacing w:val="-5"/>
        </w:rPr>
        <w:t> </w:t>
      </w:r>
      <w:r>
        <w:rPr/>
        <w:t>Н.</w:t>
      </w:r>
      <w:r>
        <w:rPr>
          <w:spacing w:val="-4"/>
        </w:rPr>
        <w:t> </w:t>
      </w:r>
      <w:r>
        <w:rPr/>
        <w:t>В. Языкова, Е. А. Колесникова. – М.: Дрофа, 2013 - (Rainbow English).</w:t>
      </w:r>
    </w:p>
    <w:p>
      <w:pPr>
        <w:pStyle w:val="BodyText"/>
        <w:spacing w:before="201"/>
        <w:ind w:right="0"/>
        <w:jc w:val="both"/>
      </w:pPr>
      <w:r>
        <w:rPr/>
        <w:t>Учебно-методический</w:t>
      </w:r>
      <w:r>
        <w:rPr>
          <w:spacing w:val="-9"/>
        </w:rPr>
        <w:t> </w:t>
      </w:r>
      <w:r>
        <w:rPr/>
        <w:t>комплект</w:t>
      </w:r>
      <w:r>
        <w:rPr>
          <w:spacing w:val="-6"/>
        </w:rPr>
        <w:t> </w:t>
      </w:r>
      <w:r>
        <w:rPr/>
        <w:t>“RainbowEnglish”</w:t>
      </w:r>
      <w:r>
        <w:rPr>
          <w:spacing w:val="-9"/>
        </w:rPr>
        <w:t> </w:t>
      </w:r>
      <w:r>
        <w:rPr/>
        <w:t>для</w:t>
      </w:r>
      <w:r>
        <w:rPr>
          <w:spacing w:val="-7"/>
        </w:rPr>
        <w:t> </w:t>
      </w:r>
      <w:r>
        <w:rPr/>
        <w:t>10</w:t>
      </w:r>
      <w:r>
        <w:rPr>
          <w:spacing w:val="-6"/>
        </w:rPr>
        <w:t> </w:t>
      </w:r>
      <w:r>
        <w:rPr/>
        <w:t>класса</w:t>
      </w:r>
      <w:r>
        <w:rPr>
          <w:spacing w:val="-6"/>
        </w:rPr>
        <w:t> </w:t>
      </w:r>
      <w:r>
        <w:rPr>
          <w:spacing w:val="-5"/>
        </w:rPr>
        <w:t>под</w:t>
      </w:r>
    </w:p>
    <w:p>
      <w:pPr>
        <w:pStyle w:val="BodyText"/>
        <w:spacing w:line="276" w:lineRule="auto" w:before="47"/>
        <w:ind w:right="326"/>
        <w:jc w:val="both"/>
      </w:pPr>
      <w:r>
        <w:rPr/>
        <w:t>редакцией</w:t>
      </w:r>
      <w:r>
        <w:rPr>
          <w:spacing w:val="-4"/>
        </w:rPr>
        <w:t> </w:t>
      </w:r>
      <w:r>
        <w:rPr/>
        <w:t>О.В.Афанасьевой,</w:t>
      </w:r>
      <w:r>
        <w:rPr>
          <w:spacing w:val="-6"/>
        </w:rPr>
        <w:t> </w:t>
      </w:r>
      <w:r>
        <w:rPr/>
        <w:t>допущенного</w:t>
      </w:r>
      <w:r>
        <w:rPr>
          <w:spacing w:val="-7"/>
        </w:rPr>
        <w:t> </w:t>
      </w:r>
      <w:r>
        <w:rPr/>
        <w:t>Министерством</w:t>
      </w:r>
      <w:r>
        <w:rPr>
          <w:spacing w:val="-8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РФ, включающего</w:t>
      </w:r>
      <w:r>
        <w:rPr>
          <w:spacing w:val="-5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компоненты:</w:t>
      </w:r>
      <w:r>
        <w:rPr>
          <w:spacing w:val="-7"/>
        </w:rPr>
        <w:t> </w:t>
      </w:r>
      <w:r>
        <w:rPr/>
        <w:t>учебник,</w:t>
      </w:r>
      <w:r>
        <w:rPr>
          <w:spacing w:val="-6"/>
        </w:rPr>
        <w:t> </w:t>
      </w:r>
      <w:r>
        <w:rPr/>
        <w:t>книга</w:t>
      </w:r>
      <w:r>
        <w:rPr>
          <w:spacing w:val="-5"/>
        </w:rPr>
        <w:t> </w:t>
      </w:r>
      <w:r>
        <w:rPr/>
        <w:t>для</w:t>
      </w:r>
      <w:r>
        <w:rPr>
          <w:spacing w:val="-8"/>
        </w:rPr>
        <w:t> </w:t>
      </w:r>
      <w:r>
        <w:rPr/>
        <w:t>учителя,</w:t>
      </w:r>
      <w:r>
        <w:rPr>
          <w:spacing w:val="-5"/>
        </w:rPr>
        <w:t> </w:t>
      </w:r>
      <w:r>
        <w:rPr/>
        <w:t>рабочие тетради, аудиозаписи.</w:t>
      </w:r>
    </w:p>
    <w:p>
      <w:pPr>
        <w:pStyle w:val="BodyText"/>
        <w:ind w:right="0"/>
        <w:jc w:val="both"/>
      </w:pPr>
      <w:r>
        <w:rPr/>
        <w:t>Учебно-методический</w:t>
      </w:r>
      <w:r>
        <w:rPr>
          <w:spacing w:val="-9"/>
        </w:rPr>
        <w:t> </w:t>
      </w:r>
      <w:r>
        <w:rPr/>
        <w:t>комплект</w:t>
      </w:r>
      <w:r>
        <w:rPr>
          <w:spacing w:val="-6"/>
        </w:rPr>
        <w:t> </w:t>
      </w:r>
      <w:r>
        <w:rPr/>
        <w:t>“RainbowEnglish”</w:t>
      </w:r>
      <w:r>
        <w:rPr>
          <w:spacing w:val="-9"/>
        </w:rPr>
        <w:t> </w:t>
      </w:r>
      <w:r>
        <w:rPr/>
        <w:t>для</w:t>
      </w:r>
      <w:r>
        <w:rPr>
          <w:spacing w:val="-7"/>
        </w:rPr>
        <w:t> </w:t>
      </w:r>
      <w:r>
        <w:rPr/>
        <w:t>11</w:t>
      </w:r>
      <w:r>
        <w:rPr>
          <w:spacing w:val="-6"/>
        </w:rPr>
        <w:t> </w:t>
      </w:r>
      <w:r>
        <w:rPr/>
        <w:t>класса</w:t>
      </w:r>
      <w:r>
        <w:rPr>
          <w:spacing w:val="-6"/>
        </w:rPr>
        <w:t> </w:t>
      </w:r>
      <w:r>
        <w:rPr>
          <w:spacing w:val="-5"/>
        </w:rPr>
        <w:t>под</w:t>
      </w:r>
    </w:p>
    <w:p>
      <w:pPr>
        <w:pStyle w:val="BodyText"/>
        <w:spacing w:line="276" w:lineRule="auto" w:before="50"/>
        <w:ind w:right="326"/>
        <w:jc w:val="both"/>
      </w:pPr>
      <w:r>
        <w:rPr/>
        <w:t>редакцией</w:t>
      </w:r>
      <w:r>
        <w:rPr>
          <w:spacing w:val="-4"/>
        </w:rPr>
        <w:t> </w:t>
      </w:r>
      <w:r>
        <w:rPr/>
        <w:t>О.В.Афанасьевой,</w:t>
      </w:r>
      <w:r>
        <w:rPr>
          <w:spacing w:val="-6"/>
        </w:rPr>
        <w:t> </w:t>
      </w:r>
      <w:r>
        <w:rPr/>
        <w:t>допущенного</w:t>
      </w:r>
      <w:r>
        <w:rPr>
          <w:spacing w:val="-7"/>
        </w:rPr>
        <w:t> </w:t>
      </w:r>
      <w:r>
        <w:rPr/>
        <w:t>Министерством</w:t>
      </w:r>
      <w:r>
        <w:rPr>
          <w:spacing w:val="-8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РФ, включающего</w:t>
      </w:r>
      <w:r>
        <w:rPr>
          <w:spacing w:val="-5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компоненты:</w:t>
      </w:r>
      <w:r>
        <w:rPr>
          <w:spacing w:val="-7"/>
        </w:rPr>
        <w:t> </w:t>
      </w:r>
      <w:r>
        <w:rPr/>
        <w:t>учебник,</w:t>
      </w:r>
      <w:r>
        <w:rPr>
          <w:spacing w:val="-6"/>
        </w:rPr>
        <w:t> </w:t>
      </w:r>
      <w:r>
        <w:rPr/>
        <w:t>книга</w:t>
      </w:r>
      <w:r>
        <w:rPr>
          <w:spacing w:val="-5"/>
        </w:rPr>
        <w:t> </w:t>
      </w:r>
      <w:r>
        <w:rPr/>
        <w:t>для</w:t>
      </w:r>
      <w:r>
        <w:rPr>
          <w:spacing w:val="-8"/>
        </w:rPr>
        <w:t> </w:t>
      </w:r>
      <w:r>
        <w:rPr/>
        <w:t>учителя,</w:t>
      </w:r>
      <w:r>
        <w:rPr>
          <w:spacing w:val="-5"/>
        </w:rPr>
        <w:t> </w:t>
      </w:r>
      <w:r>
        <w:rPr/>
        <w:t>рабочие тетради, аудиозаписи.</w:t>
      </w:r>
    </w:p>
    <w:sectPr>
      <w:pgSz w:w="11910" w:h="16840"/>
      <w:pgMar w:top="1340" w:bottom="280" w:left="12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01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27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7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00"/>
      <w:ind w:left="101" w:right="2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06"/>
      <w:ind w:left="10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75"/>
      <w:ind w:left="1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jxgun</dc:creator>
  <dcterms:created xsi:type="dcterms:W3CDTF">2024-02-16T12:52:06Z</dcterms:created>
  <dcterms:modified xsi:type="dcterms:W3CDTF">2024-02-16T12:52:06Z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2024-02-16T00:00:00Z</vt:filetime>
  </property>
  <property fmtid="{D5CDD505-2E9C-101B-9397-08002B2CF9AE}" pid="5" name="Producer">
    <vt:lpwstr>Microsoft® Word 2010</vt:lpwstr>
  </property>
</Properties>
</file>