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A0" w:rsidRDefault="00D145A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145A0" w:rsidRDefault="00D145A0">
      <w:pPr>
        <w:pStyle w:val="ConsPlusNormal"/>
        <w:jc w:val="both"/>
        <w:outlineLvl w:val="0"/>
      </w:pPr>
    </w:p>
    <w:p w:rsidR="00D145A0" w:rsidRDefault="00D145A0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D145A0" w:rsidRDefault="00D145A0">
      <w:pPr>
        <w:pStyle w:val="ConsPlusTitle"/>
        <w:jc w:val="both"/>
      </w:pPr>
    </w:p>
    <w:p w:rsidR="00D145A0" w:rsidRDefault="00D145A0">
      <w:pPr>
        <w:pStyle w:val="ConsPlusTitle"/>
        <w:jc w:val="center"/>
      </w:pPr>
      <w:r>
        <w:t>РАСПОРЯЖЕНИЕ</w:t>
      </w:r>
    </w:p>
    <w:p w:rsidR="00D145A0" w:rsidRDefault="00D145A0">
      <w:pPr>
        <w:pStyle w:val="ConsPlusTitle"/>
        <w:jc w:val="center"/>
      </w:pPr>
      <w:r>
        <w:t>от 5 июля 2019 г. N 274-рп</w:t>
      </w:r>
    </w:p>
    <w:p w:rsidR="00D145A0" w:rsidRDefault="00D145A0">
      <w:pPr>
        <w:pStyle w:val="ConsPlusTitle"/>
        <w:jc w:val="both"/>
      </w:pPr>
    </w:p>
    <w:p w:rsidR="00D145A0" w:rsidRDefault="00D145A0">
      <w:pPr>
        <w:pStyle w:val="ConsPlusTitle"/>
        <w:jc w:val="center"/>
      </w:pPr>
      <w:r>
        <w:t>О МЕРАХ ПО РЕАЛИЗАЦИИ НА ТЕРРИТОРИИ СТАВРОПОЛЬСКОГО КРАЯ</w:t>
      </w:r>
    </w:p>
    <w:p w:rsidR="00D145A0" w:rsidRDefault="00D145A0">
      <w:pPr>
        <w:pStyle w:val="ConsPlusTitle"/>
        <w:jc w:val="center"/>
      </w:pPr>
      <w:r>
        <w:t>МЕРОПРИЯТИЯ ПО ОБНОВЛЕНИЮ МАТЕРИАЛЬНО-ТЕХНИЧЕСКОЙ БАЗЫ</w:t>
      </w:r>
    </w:p>
    <w:p w:rsidR="00D145A0" w:rsidRDefault="00D145A0">
      <w:pPr>
        <w:pStyle w:val="ConsPlusTitle"/>
        <w:jc w:val="center"/>
      </w:pPr>
      <w:r>
        <w:t>ДЛЯ ФОРМИРОВАНИЯ У ОБУЧАЮЩИХСЯ СОВРЕМЕННЫХ ТЕХНОЛОГИЧЕСКИХ</w:t>
      </w:r>
    </w:p>
    <w:p w:rsidR="00D145A0" w:rsidRDefault="00D145A0">
      <w:pPr>
        <w:pStyle w:val="ConsPlusTitle"/>
        <w:jc w:val="center"/>
      </w:pPr>
      <w:r>
        <w:t>И ГУМАНИТАРНЫХ НАВЫКОВ, СОЗДАНИЯ МАТЕРИАЛЬНО-ТЕХНИЧЕСКОЙ</w:t>
      </w:r>
    </w:p>
    <w:p w:rsidR="00D145A0" w:rsidRDefault="00D145A0">
      <w:pPr>
        <w:pStyle w:val="ConsPlusTitle"/>
        <w:jc w:val="center"/>
      </w:pPr>
      <w:r>
        <w:t>БАЗЫ ДЛЯ РЕАЛИЗАЦИИ ОСНОВНЫХ И ДОПОЛНИТЕЛЬНЫХ</w:t>
      </w:r>
    </w:p>
    <w:p w:rsidR="00D145A0" w:rsidRDefault="00D145A0">
      <w:pPr>
        <w:pStyle w:val="ConsPlusTitle"/>
        <w:jc w:val="center"/>
      </w:pPr>
      <w:r>
        <w:t>ОБЩЕОБРАЗОВАТЕЛЬНЫХ ПРОГРАММ ЦИФРОВОГО И ГУМАНИТАРНОГО</w:t>
      </w:r>
    </w:p>
    <w:p w:rsidR="00D145A0" w:rsidRDefault="00D145A0">
      <w:pPr>
        <w:pStyle w:val="ConsPlusTitle"/>
        <w:jc w:val="center"/>
      </w:pPr>
      <w:r>
        <w:t>ПРОФИЛЕЙ В ОБЩЕОБРАЗОВАТЕЛЬНЫХ ОРГАНИЗАЦИЯХ, РАСПОЛОЖЕННЫХ</w:t>
      </w:r>
    </w:p>
    <w:p w:rsidR="00D145A0" w:rsidRDefault="00D145A0">
      <w:pPr>
        <w:pStyle w:val="ConsPlusTitle"/>
        <w:jc w:val="center"/>
      </w:pPr>
      <w:r>
        <w:t>В СЕЛЬСКОЙ МЕСТНОСТИ И МАЛЫХ ГОРОДАХ, СОЗДАНИЯ ЦЕНТРОВ</w:t>
      </w:r>
    </w:p>
    <w:p w:rsidR="00D145A0" w:rsidRDefault="00D145A0">
      <w:pPr>
        <w:pStyle w:val="ConsPlusTitle"/>
        <w:jc w:val="center"/>
      </w:pPr>
      <w:r>
        <w:t>ОБРАЗОВАНИЯ ЦИФРОВОГО И ГУМАНИТАРНОГО ПРОФИЛЕЙ "ТОЧКА РОСТА"</w:t>
      </w:r>
    </w:p>
    <w:p w:rsidR="00D145A0" w:rsidRDefault="00D145A0">
      <w:pPr>
        <w:pStyle w:val="ConsPlusTitle"/>
        <w:jc w:val="center"/>
      </w:pPr>
      <w:r>
        <w:t>В РАМКАХ ФЕДЕРАЛЬНОГО ПРОЕКТА "СОВРЕМЕННАЯ ШКОЛА"</w:t>
      </w:r>
    </w:p>
    <w:p w:rsidR="00D145A0" w:rsidRDefault="00D145A0">
      <w:pPr>
        <w:pStyle w:val="ConsPlusTitle"/>
        <w:jc w:val="center"/>
      </w:pPr>
      <w:r>
        <w:t>НАЦИОНАЛЬНОГО ПРОЕКТА "ОБРАЗОВАНИЕ"</w:t>
      </w:r>
    </w:p>
    <w:p w:rsidR="00D145A0" w:rsidRDefault="00D145A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145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45A0" w:rsidRDefault="00D145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45A0" w:rsidRDefault="00D145A0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Ставропольского края</w:t>
            </w:r>
          </w:p>
          <w:p w:rsidR="00D145A0" w:rsidRDefault="00D14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13.01.2020 </w:t>
            </w:r>
            <w:hyperlink r:id="rId6" w:history="1">
              <w:r>
                <w:rPr>
                  <w:color w:val="0000FF"/>
                </w:rPr>
                <w:t>N 10-рп</w:t>
              </w:r>
            </w:hyperlink>
            <w:r>
              <w:rPr>
                <w:color w:val="392C69"/>
              </w:rPr>
              <w:t xml:space="preserve">, от 17.07.2020 </w:t>
            </w:r>
            <w:hyperlink r:id="rId7" w:history="1">
              <w:r>
                <w:rPr>
                  <w:color w:val="0000FF"/>
                </w:rPr>
                <w:t>N 371-рп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ind w:firstLine="540"/>
        <w:jc w:val="both"/>
      </w:pPr>
      <w:r>
        <w:t>1. В целях реализации на территории Ставропольского края в 2020 - 2022 годах мероприятия по обновлению материально-технической базы для формирования у обучающихся современных технологических и гуманитарных навыков, создания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создания Центров образования цифрового и гуманитарного профилей "Точка роста" в рамках федерального проекта "Современная школа" национального проекта "Образование" утвердить прилагаемые: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ind w:firstLine="540"/>
        <w:jc w:val="both"/>
      </w:pPr>
      <w:r>
        <w:t xml:space="preserve">1.1. </w:t>
      </w:r>
      <w:hyperlink w:anchor="P43" w:history="1">
        <w:r>
          <w:rPr>
            <w:color w:val="0000FF"/>
          </w:rPr>
          <w:t>Комплекс мер</w:t>
        </w:r>
      </w:hyperlink>
      <w:r>
        <w:t xml:space="preserve"> ("дорожная карта") по созданию (обновлению) и функционированию на территории Ставропольского края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профилей.</w:t>
      </w:r>
    </w:p>
    <w:p w:rsidR="00D145A0" w:rsidRDefault="00D145A0">
      <w:pPr>
        <w:pStyle w:val="ConsPlusNormal"/>
        <w:jc w:val="both"/>
      </w:pPr>
      <w:r>
        <w:t xml:space="preserve">(пп. 1.1 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Ставропольского края от 17.07.2020 N 371-рп)</w:t>
      </w:r>
    </w:p>
    <w:p w:rsidR="00D145A0" w:rsidRDefault="00D145A0">
      <w:pPr>
        <w:pStyle w:val="ConsPlusNormal"/>
        <w:spacing w:before="220"/>
        <w:ind w:firstLine="540"/>
        <w:jc w:val="both"/>
      </w:pPr>
      <w:r>
        <w:t xml:space="preserve">1.2. </w:t>
      </w:r>
      <w:hyperlink w:anchor="P153" w:history="1">
        <w:r>
          <w:rPr>
            <w:color w:val="0000FF"/>
          </w:rPr>
          <w:t>Концепцию</w:t>
        </w:r>
      </w:hyperlink>
      <w:r>
        <w:t xml:space="preserve"> обновления на территории Ставропольского края материально-технической базы для формирования у обучающихся современных технологических и гуманитарных навыков, создания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создания Центров образования цифрового и гуманитарного профилей "Точка роста" в рамках федерального проекта "Современная школа" национального проекта "Образование".</w:t>
      </w:r>
    </w:p>
    <w:p w:rsidR="00D145A0" w:rsidRDefault="00D145A0">
      <w:pPr>
        <w:pStyle w:val="ConsPlusNormal"/>
        <w:spacing w:before="220"/>
        <w:ind w:firstLine="540"/>
        <w:jc w:val="both"/>
      </w:pPr>
      <w:r>
        <w:t>2. Определить министерство образования Ставропольского края уполномоченным органом исполнительной власти Ставропольского края (региональным координатором) по созданию и функционированию на территории Ставропольского края Центров образования цифрового и гуманитарного профилей "Точка роста" в рамках федерального проекта "Современная школа" национального проекта "Образование".</w:t>
      </w:r>
    </w:p>
    <w:p w:rsidR="00D145A0" w:rsidRDefault="00D145A0">
      <w:pPr>
        <w:pStyle w:val="ConsPlusNormal"/>
        <w:spacing w:before="220"/>
        <w:ind w:firstLine="540"/>
        <w:jc w:val="both"/>
      </w:pPr>
      <w:r>
        <w:lastRenderedPageBreak/>
        <w:t>3. Контроль за выполнением настоящего распоряжения возложить на заместителя председателя Правительства Ставропольского края Кувалдину И.В.</w:t>
      </w:r>
    </w:p>
    <w:p w:rsidR="00D145A0" w:rsidRDefault="00D145A0">
      <w:pPr>
        <w:pStyle w:val="ConsPlusNormal"/>
        <w:spacing w:before="220"/>
        <w:ind w:firstLine="540"/>
        <w:jc w:val="both"/>
      </w:pPr>
      <w:r>
        <w:t>4. Настоящее распоряжение вступает в силу со дня его подписания.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right"/>
      </w:pPr>
      <w:r>
        <w:t>Губернатор</w:t>
      </w:r>
    </w:p>
    <w:p w:rsidR="00D145A0" w:rsidRDefault="00D145A0">
      <w:pPr>
        <w:pStyle w:val="ConsPlusNormal"/>
        <w:jc w:val="right"/>
      </w:pPr>
      <w:r>
        <w:t>Ставропольского края</w:t>
      </w:r>
    </w:p>
    <w:p w:rsidR="00D145A0" w:rsidRDefault="00D145A0">
      <w:pPr>
        <w:pStyle w:val="ConsPlusNormal"/>
        <w:jc w:val="right"/>
      </w:pPr>
      <w:r>
        <w:t>В.В.ВЛАДИМИРОВ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right"/>
        <w:outlineLvl w:val="0"/>
      </w:pPr>
      <w:r>
        <w:t>Утвержден</w:t>
      </w:r>
    </w:p>
    <w:p w:rsidR="00D145A0" w:rsidRDefault="00D145A0">
      <w:pPr>
        <w:pStyle w:val="ConsPlusNormal"/>
        <w:jc w:val="right"/>
      </w:pPr>
      <w:r>
        <w:t>распоряжением</w:t>
      </w:r>
    </w:p>
    <w:p w:rsidR="00D145A0" w:rsidRDefault="00D145A0">
      <w:pPr>
        <w:pStyle w:val="ConsPlusNormal"/>
        <w:jc w:val="right"/>
      </w:pPr>
      <w:r>
        <w:t>Правительства Ставропольского края</w:t>
      </w:r>
    </w:p>
    <w:p w:rsidR="00D145A0" w:rsidRDefault="00D145A0">
      <w:pPr>
        <w:pStyle w:val="ConsPlusNormal"/>
        <w:jc w:val="right"/>
      </w:pPr>
      <w:r>
        <w:t>от 05 июля 2019 г. N 274-рп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Title"/>
        <w:jc w:val="center"/>
      </w:pPr>
      <w:bookmarkStart w:id="0" w:name="P43"/>
      <w:bookmarkEnd w:id="0"/>
      <w:r>
        <w:t>КОМПЛЕКС МЕР</w:t>
      </w:r>
    </w:p>
    <w:p w:rsidR="00D145A0" w:rsidRDefault="00D145A0">
      <w:pPr>
        <w:pStyle w:val="ConsPlusTitle"/>
        <w:jc w:val="center"/>
      </w:pPr>
      <w:r>
        <w:t>("ДОРОЖНАЯ КАРТА") ПО СОЗДАНИЮ (ОБНОВЛЕНИЮ)</w:t>
      </w:r>
    </w:p>
    <w:p w:rsidR="00D145A0" w:rsidRDefault="00D145A0">
      <w:pPr>
        <w:pStyle w:val="ConsPlusTitle"/>
        <w:jc w:val="center"/>
      </w:pPr>
      <w:r>
        <w:t>И ФУНКЦИОНИРОВАНИЮ НА ТЕРРИТОРИИ СТАВРОПОЛЬСКОГО КРАЯ</w:t>
      </w:r>
    </w:p>
    <w:p w:rsidR="00D145A0" w:rsidRDefault="00D145A0">
      <w:pPr>
        <w:pStyle w:val="ConsPlusTitle"/>
        <w:jc w:val="center"/>
      </w:pPr>
      <w:r>
        <w:t>МАТЕРИАЛЬНО-ТЕХНИЧЕСКОЙ БАЗЫ ОБЩЕОБРАЗОВАТЕЛЬНЫХ</w:t>
      </w:r>
    </w:p>
    <w:p w:rsidR="00D145A0" w:rsidRDefault="00D145A0">
      <w:pPr>
        <w:pStyle w:val="ConsPlusTitle"/>
        <w:jc w:val="center"/>
      </w:pPr>
      <w:r>
        <w:t>ОРГАНИЗАЦИЙ, РАСПОЛОЖЕННЫХ В СЕЛЬСКОЙ МЕСТНОСТИ И МАЛЫХ</w:t>
      </w:r>
    </w:p>
    <w:p w:rsidR="00D145A0" w:rsidRDefault="00D145A0">
      <w:pPr>
        <w:pStyle w:val="ConsPlusTitle"/>
        <w:jc w:val="center"/>
      </w:pPr>
      <w:r>
        <w:t>ГОРОДАХ, ДЛЯ ФОРМИРОВАНИЯ У ОБУЧАЮЩИХСЯ СОВРЕМЕННЫХ</w:t>
      </w:r>
    </w:p>
    <w:p w:rsidR="00D145A0" w:rsidRDefault="00D145A0">
      <w:pPr>
        <w:pStyle w:val="ConsPlusTitle"/>
        <w:jc w:val="center"/>
      </w:pPr>
      <w:r>
        <w:t>ТЕХНОЛОГИЧЕСКИХ И ГУМАНИТАРНЫХ НАВЫКОВ ПРИ РЕАЛИЗАЦИИ</w:t>
      </w:r>
    </w:p>
    <w:p w:rsidR="00D145A0" w:rsidRDefault="00D145A0">
      <w:pPr>
        <w:pStyle w:val="ConsPlusTitle"/>
        <w:jc w:val="center"/>
      </w:pPr>
      <w:r>
        <w:t>ОСНОВНЫХ И ДОПОЛНИТЕЛЬНЫХ ОБЩЕОБРАЗОВАТЕЛЬНЫХ ПРОГРАММ</w:t>
      </w:r>
    </w:p>
    <w:p w:rsidR="00D145A0" w:rsidRDefault="00D145A0">
      <w:pPr>
        <w:pStyle w:val="ConsPlusTitle"/>
        <w:jc w:val="center"/>
      </w:pPr>
      <w:r>
        <w:t>ЦИФРОВОГО И ГУМАНИТАРНОГО ПРОФИЛЕЙ</w:t>
      </w:r>
    </w:p>
    <w:p w:rsidR="00D145A0" w:rsidRDefault="00D145A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145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45A0" w:rsidRDefault="00D145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45A0" w:rsidRDefault="00D145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Ставропольского края</w:t>
            </w:r>
          </w:p>
          <w:p w:rsidR="00D145A0" w:rsidRDefault="00D145A0">
            <w:pPr>
              <w:pStyle w:val="ConsPlusNormal"/>
              <w:jc w:val="center"/>
            </w:pPr>
            <w:r>
              <w:rPr>
                <w:color w:val="392C69"/>
              </w:rPr>
              <w:t>от 17.07.2020 N 371-рп)</w:t>
            </w:r>
          </w:p>
        </w:tc>
      </w:tr>
    </w:tbl>
    <w:p w:rsidR="00D145A0" w:rsidRDefault="00D145A0">
      <w:pPr>
        <w:pStyle w:val="ConsPlusNormal"/>
        <w:jc w:val="both"/>
      </w:pPr>
    </w:p>
    <w:p w:rsidR="00D145A0" w:rsidRDefault="00D145A0">
      <w:pPr>
        <w:sectPr w:rsidR="00D145A0" w:rsidSect="008574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762"/>
        <w:gridCol w:w="2494"/>
        <w:gridCol w:w="3288"/>
        <w:gridCol w:w="2381"/>
      </w:tblGrid>
      <w:tr w:rsidR="00D145A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Результат</w:t>
            </w:r>
          </w:p>
        </w:tc>
      </w:tr>
      <w:tr w:rsidR="00D145A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Определение должностного лица в составе регионального ведомственного проектного офиса, ответственного за создание и функционирование Центров образования цифрового и гуманитарного профилей "Точка роста" (далее - Центры)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ежегодно, до 25 августа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министерство образования Ставропольского края - региональный координатор (далее - региональный координатор)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приказ регионального координатора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Утверждение перечня общеобразовательных организаций, в которых будет обновлена материально-техническая база и созданы Центры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ежегодно, до 01 октября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региональный координатор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приказ регионального координатора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Утверждение медиаплана информационного сопровождения создания и функционирования Центров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ежегодно, до 01 октября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региональный координатор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приказ регионального координатора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Утверждение типового положения о деятельности Центров на территории Ставропольского края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ежегодно, до 01 октября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региональный координатор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приказ регионального координатора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Согласование типового дизайн-проекта и зонирования Центров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ежегодно, до 30 октября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региональный координатор; проектный офис национального </w:t>
            </w:r>
            <w:hyperlink r:id="rId10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"Образование"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письмо ведомственного проектного офиса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Согласование и направление инфраструктурного листа для создания (обновления) материально-технической базы общеобразовательных организаций, расположенных в сельской местности, государственным бюджетным учреждением дополнительного </w:t>
            </w:r>
            <w:r>
              <w:lastRenderedPageBreak/>
              <w:t>профессионального образования "Ставропольский краевой институт развития образования, повышения квалификации и переподготовки работников образования"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ежегодно, до 01 марта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региональный координатор; проектный офис национального </w:t>
            </w:r>
            <w:hyperlink r:id="rId11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"Образование"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письмо ведомственного проектного офиса;</w:t>
            </w:r>
          </w:p>
          <w:p w:rsidR="00D145A0" w:rsidRDefault="00D145A0">
            <w:pPr>
              <w:pStyle w:val="ConsPlusNormal"/>
            </w:pPr>
            <w:r>
              <w:t>приказ регионального координатора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Представление информации об объемах средств операционных расходов на функционирование Центров по статьям расходов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ежегодно, до 30 ноября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региональный координатор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приказ регионального координатора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Заключение соглашения о предоставлении субсидии из федерального бюджета бюджету Ставропольского края в подсистеме управления национальными проектами государственной интегрированной информационной системы управления общественными финансами "Электронный бюджет"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ежегодно, до 30 декабря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региональный координатор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соглашение о предоставлении субсидии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Объявление закупок товаров, работ, услуг для создания Центров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ежегодно, до 30 апреля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региональный координатор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извещение о проведении закупок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Проведение повышения квалификации педагогических работников и сотрудников Центров по программам, реализуемым федеральным оператором в дистанционном и очном форматах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согласно отдельному графику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региональный координатор;</w:t>
            </w:r>
          </w:p>
          <w:p w:rsidR="00D145A0" w:rsidRDefault="00D145A0">
            <w:pPr>
              <w:pStyle w:val="ConsPlusNormal"/>
            </w:pPr>
            <w:r>
              <w:t xml:space="preserve">проектный офис национального </w:t>
            </w:r>
            <w:hyperlink r:id="rId12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"Образование"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свидетельство о повышении квалификации; отчет по программам повышения квалификации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Получение общеобразовательной организацией, на базе которой создается Центр, лицензии на осуществление образовательной деятельности по подвиду дополнительного образования детей и взрослых (при необходимости)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ежегодно, до 25 августа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региональный координатор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лицензия на осуществление образовательной деятельности по подвиду дополнительного образования детей и взрослых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Завершение приведения площадок образовательных организаций в соответствие с фирменным стилем Центров (доставка, установка, наладка оборудования)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ежегодно, до 20 августа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региональный координатор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акты приемки выполненных работ, товарные накладные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Проведение мониторинга работы по приведению площадок Центров в соответствие с методическими рекомендациями, утверждаемыми распоряжением Министерства просвещения Российской Федерации (далее - Минпросвещения России)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ежегодно, до 30 августа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региональный координатор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фотоотчет по форме, определяемой Минпросвещения России или проектным офисом национального </w:t>
            </w:r>
            <w:hyperlink r:id="rId13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"Образование"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Открытие Центров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ежегодно, 01 сентября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региональный координатор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информационное освещение в средствах массовой информации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Участие Центров в едином дне открытия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 xml:space="preserve">определяется Минпросвещения России, проектным офисом национального </w:t>
            </w:r>
            <w:hyperlink r:id="rId14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"Образование"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региональный координатор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информационное освещение в средствах массовой информации</w:t>
            </w:r>
          </w:p>
        </w:tc>
      </w:tr>
    </w:tbl>
    <w:p w:rsidR="00D145A0" w:rsidRDefault="00D145A0">
      <w:pPr>
        <w:sectPr w:rsidR="00D145A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right"/>
        <w:outlineLvl w:val="0"/>
      </w:pPr>
      <w:r>
        <w:t>Утверждена</w:t>
      </w:r>
    </w:p>
    <w:p w:rsidR="00D145A0" w:rsidRDefault="00D145A0">
      <w:pPr>
        <w:pStyle w:val="ConsPlusNormal"/>
        <w:jc w:val="right"/>
      </w:pPr>
      <w:r>
        <w:t>распоряжением</w:t>
      </w:r>
    </w:p>
    <w:p w:rsidR="00D145A0" w:rsidRDefault="00D145A0">
      <w:pPr>
        <w:pStyle w:val="ConsPlusNormal"/>
        <w:jc w:val="right"/>
      </w:pPr>
      <w:r>
        <w:t>Правительства Ставропольского края</w:t>
      </w:r>
    </w:p>
    <w:p w:rsidR="00D145A0" w:rsidRDefault="00D145A0">
      <w:pPr>
        <w:pStyle w:val="ConsPlusNormal"/>
        <w:jc w:val="right"/>
      </w:pPr>
      <w:r>
        <w:t>от 05 июля 2019 г. N 274-рп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Title"/>
        <w:jc w:val="center"/>
      </w:pPr>
      <w:bookmarkStart w:id="1" w:name="P153"/>
      <w:bookmarkEnd w:id="1"/>
      <w:r>
        <w:t>КОНЦЕПЦИЯ</w:t>
      </w:r>
    </w:p>
    <w:p w:rsidR="00D145A0" w:rsidRDefault="00D145A0">
      <w:pPr>
        <w:pStyle w:val="ConsPlusTitle"/>
        <w:jc w:val="center"/>
      </w:pPr>
      <w:r>
        <w:t>ОБНОВЛЕНИЯ НА ТЕРРИТОРИИ СТАВРОПОЛЬСКОГО КРАЯ</w:t>
      </w:r>
    </w:p>
    <w:p w:rsidR="00D145A0" w:rsidRDefault="00D145A0">
      <w:pPr>
        <w:pStyle w:val="ConsPlusTitle"/>
        <w:jc w:val="center"/>
      </w:pPr>
      <w:r>
        <w:t>МАТЕРИАЛЬНО-ТЕХНИЧЕСКОЙ БАЗЫ ДЛЯ ФОРМИРОВАНИЯ У ОБУЧАЮЩИХСЯ</w:t>
      </w:r>
    </w:p>
    <w:p w:rsidR="00D145A0" w:rsidRDefault="00D145A0">
      <w:pPr>
        <w:pStyle w:val="ConsPlusTitle"/>
        <w:jc w:val="center"/>
      </w:pPr>
      <w:r>
        <w:t>СОВРЕМЕННЫХ ТЕХНОЛОГИЧЕСКИХ И ГУМАНИТАРНЫХ НАВЫКОВ, СОЗДАНИЯ</w:t>
      </w:r>
    </w:p>
    <w:p w:rsidR="00D145A0" w:rsidRDefault="00D145A0">
      <w:pPr>
        <w:pStyle w:val="ConsPlusTitle"/>
        <w:jc w:val="center"/>
      </w:pPr>
      <w:r>
        <w:t>МАТЕРИАЛЬНО-ТЕХНИЧЕСКОЙ БАЗЫ ДЛЯ РЕАЛИЗАЦИИ ОСНОВНЫХ</w:t>
      </w:r>
    </w:p>
    <w:p w:rsidR="00D145A0" w:rsidRDefault="00D145A0">
      <w:pPr>
        <w:pStyle w:val="ConsPlusTitle"/>
        <w:jc w:val="center"/>
      </w:pPr>
      <w:r>
        <w:t>И ДОПОЛНИТЕЛЬНЫХ ОБЩЕОБРАЗОВАТЕЛЬНЫХ ПРОГРАММ ЦИФРОВОГО</w:t>
      </w:r>
    </w:p>
    <w:p w:rsidR="00D145A0" w:rsidRDefault="00D145A0">
      <w:pPr>
        <w:pStyle w:val="ConsPlusTitle"/>
        <w:jc w:val="center"/>
      </w:pPr>
      <w:r>
        <w:t>И ГУМАНИТАРНОГО ПРОФИЛЕЙ В ОБЩЕОБРАЗОВАТЕЛЬНЫХ ОРГАНИЗАЦИЯХ,</w:t>
      </w:r>
    </w:p>
    <w:p w:rsidR="00D145A0" w:rsidRDefault="00D145A0">
      <w:pPr>
        <w:pStyle w:val="ConsPlusTitle"/>
        <w:jc w:val="center"/>
      </w:pPr>
      <w:r>
        <w:t>РАСПОЛОЖЕННЫХ В СЕЛЬСКОЙ МЕСТНОСТИ И МАЛЫХ ГОРОДАХ, СОЗДАНИЯ</w:t>
      </w:r>
    </w:p>
    <w:p w:rsidR="00D145A0" w:rsidRDefault="00D145A0">
      <w:pPr>
        <w:pStyle w:val="ConsPlusTitle"/>
        <w:jc w:val="center"/>
      </w:pPr>
      <w:r>
        <w:t>ЦЕНТРОВ ОБРАЗОВАНИЯ ЦИФРОВОГО И ГУМАНИТАРНОГО ПРОФИЛЕЙ</w:t>
      </w:r>
    </w:p>
    <w:p w:rsidR="00D145A0" w:rsidRDefault="00D145A0">
      <w:pPr>
        <w:pStyle w:val="ConsPlusTitle"/>
        <w:jc w:val="center"/>
      </w:pPr>
      <w:r>
        <w:t>"ТОЧКА РОСТА" В РАМКАХ ФЕДЕРАЛЬНОГО ПРОЕКТА "СОВРЕМЕННАЯ</w:t>
      </w:r>
    </w:p>
    <w:p w:rsidR="00D145A0" w:rsidRDefault="00D145A0">
      <w:pPr>
        <w:pStyle w:val="ConsPlusTitle"/>
        <w:jc w:val="center"/>
      </w:pPr>
      <w:r>
        <w:t>ШКОЛА" НАЦИОНАЛЬНОГО ПРОЕКТА "ОБРАЗОВАНИЕ"</w:t>
      </w:r>
    </w:p>
    <w:p w:rsidR="00D145A0" w:rsidRDefault="00D145A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145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45A0" w:rsidRDefault="00D145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45A0" w:rsidRDefault="00D145A0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Ставропольского края</w:t>
            </w:r>
          </w:p>
          <w:p w:rsidR="00D145A0" w:rsidRDefault="00D14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13.01.2020 </w:t>
            </w:r>
            <w:hyperlink r:id="rId15" w:history="1">
              <w:r>
                <w:rPr>
                  <w:color w:val="0000FF"/>
                </w:rPr>
                <w:t>N 10-рп</w:t>
              </w:r>
            </w:hyperlink>
            <w:r>
              <w:rPr>
                <w:color w:val="392C69"/>
              </w:rPr>
              <w:t xml:space="preserve">, от 17.07.2020 </w:t>
            </w:r>
            <w:hyperlink r:id="rId16" w:history="1">
              <w:r>
                <w:rPr>
                  <w:color w:val="0000FF"/>
                </w:rPr>
                <w:t>N 371-рп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145A0" w:rsidRDefault="00D145A0">
      <w:pPr>
        <w:pStyle w:val="ConsPlusNormal"/>
        <w:jc w:val="both"/>
      </w:pPr>
    </w:p>
    <w:p w:rsidR="00D145A0" w:rsidRDefault="00D145A0">
      <w:pPr>
        <w:pStyle w:val="ConsPlusTitle"/>
        <w:jc w:val="center"/>
        <w:outlineLvl w:val="1"/>
      </w:pPr>
      <w:r>
        <w:t>I. Обоснование потребности в реализации обновления</w:t>
      </w:r>
    </w:p>
    <w:p w:rsidR="00D145A0" w:rsidRDefault="00D145A0">
      <w:pPr>
        <w:pStyle w:val="ConsPlusTitle"/>
        <w:jc w:val="center"/>
      </w:pPr>
      <w:r>
        <w:t>на территории Ставропольского края материально-технической</w:t>
      </w:r>
    </w:p>
    <w:p w:rsidR="00D145A0" w:rsidRDefault="00D145A0">
      <w:pPr>
        <w:pStyle w:val="ConsPlusTitle"/>
        <w:jc w:val="center"/>
      </w:pPr>
      <w:r>
        <w:t>базы для формирования у обучающихся современных</w:t>
      </w:r>
    </w:p>
    <w:p w:rsidR="00D145A0" w:rsidRDefault="00D145A0">
      <w:pPr>
        <w:pStyle w:val="ConsPlusTitle"/>
        <w:jc w:val="center"/>
      </w:pPr>
      <w:r>
        <w:t>технологических и гуманитарных навыков, создания</w:t>
      </w:r>
    </w:p>
    <w:p w:rsidR="00D145A0" w:rsidRDefault="00D145A0">
      <w:pPr>
        <w:pStyle w:val="ConsPlusTitle"/>
        <w:jc w:val="center"/>
      </w:pPr>
      <w:r>
        <w:t>материально-технической базы для реализации основных</w:t>
      </w:r>
    </w:p>
    <w:p w:rsidR="00D145A0" w:rsidRDefault="00D145A0">
      <w:pPr>
        <w:pStyle w:val="ConsPlusTitle"/>
        <w:jc w:val="center"/>
      </w:pPr>
      <w:r>
        <w:t>и дополнительных общеобразовательных программ цифрового</w:t>
      </w:r>
    </w:p>
    <w:p w:rsidR="00D145A0" w:rsidRDefault="00D145A0">
      <w:pPr>
        <w:pStyle w:val="ConsPlusTitle"/>
        <w:jc w:val="center"/>
      </w:pPr>
      <w:r>
        <w:t>и гуманитарного профилей в общеобразовательных организациях,</w:t>
      </w:r>
    </w:p>
    <w:p w:rsidR="00D145A0" w:rsidRDefault="00D145A0">
      <w:pPr>
        <w:pStyle w:val="ConsPlusTitle"/>
        <w:jc w:val="center"/>
      </w:pPr>
      <w:r>
        <w:t>расположенных в сельской местности и малых городах, создания</w:t>
      </w:r>
    </w:p>
    <w:p w:rsidR="00D145A0" w:rsidRDefault="00D145A0">
      <w:pPr>
        <w:pStyle w:val="ConsPlusTitle"/>
        <w:jc w:val="center"/>
      </w:pPr>
      <w:r>
        <w:t>Центров образования цифрового и гуманитарного профилей</w:t>
      </w:r>
    </w:p>
    <w:p w:rsidR="00D145A0" w:rsidRDefault="00D145A0">
      <w:pPr>
        <w:pStyle w:val="ConsPlusTitle"/>
        <w:jc w:val="center"/>
      </w:pPr>
      <w:r>
        <w:t>"Точка роста" в рамках федерального проекта "Современная</w:t>
      </w:r>
    </w:p>
    <w:p w:rsidR="00D145A0" w:rsidRDefault="00D145A0">
      <w:pPr>
        <w:pStyle w:val="ConsPlusTitle"/>
        <w:jc w:val="center"/>
      </w:pPr>
      <w:r>
        <w:t>школа" национального проекта "Образование"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ind w:firstLine="540"/>
        <w:jc w:val="both"/>
      </w:pPr>
      <w:r>
        <w:t>1. На сегодняшний день определение целей школьного образования набором знаний, умений и навыков, которыми должен овладеть выпускник, недостаточно. Современному обществу нужны креативные и критически мыслящие выпускники, активно и целеустремленно познающие мир, осознающие ценность знаний, труда и творчества для человека и общества.</w:t>
      </w:r>
    </w:p>
    <w:p w:rsidR="00D145A0" w:rsidRDefault="00D145A0">
      <w:pPr>
        <w:pStyle w:val="ConsPlusNormal"/>
        <w:spacing w:before="220"/>
        <w:ind w:firstLine="540"/>
        <w:jc w:val="both"/>
      </w:pPr>
      <w:r>
        <w:t>Открытие Центров образования цифрового и гуманитарного профилей "Точка роста" (далее - Центр) в общеобразовательных организациях Ставропольского края позволит обеспечить доступность для обучающихся общеобразовательных программ цифрового, естественнонаучного, технического и гуманитарного профилей, а также дистанционных программ обучения для определенных категорий обучающихся, в том числе в сетевой форме.</w:t>
      </w:r>
    </w:p>
    <w:p w:rsidR="00D145A0" w:rsidRDefault="00D145A0">
      <w:pPr>
        <w:pStyle w:val="ConsPlusNormal"/>
        <w:spacing w:before="220"/>
        <w:ind w:firstLine="540"/>
        <w:jc w:val="both"/>
      </w:pPr>
      <w:r>
        <w:t>Кроме того, инфраструктура Центров будет использоваться и во внеурочное время как общественное пространство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D145A0" w:rsidRDefault="00D145A0">
      <w:pPr>
        <w:pStyle w:val="ConsPlusNormal"/>
        <w:spacing w:before="220"/>
        <w:ind w:firstLine="540"/>
        <w:jc w:val="both"/>
      </w:pPr>
      <w:hyperlink w:anchor="P2196" w:history="1">
        <w:r>
          <w:rPr>
            <w:color w:val="0000FF"/>
          </w:rPr>
          <w:t>Значения</w:t>
        </w:r>
      </w:hyperlink>
      <w:r>
        <w:t xml:space="preserve"> индикаторов деятельности Центров приведены в приложении 1 к настоящей Концепции.</w:t>
      </w:r>
    </w:p>
    <w:p w:rsidR="00D145A0" w:rsidRDefault="00D145A0">
      <w:pPr>
        <w:pStyle w:val="ConsPlusNormal"/>
        <w:spacing w:before="220"/>
        <w:ind w:firstLine="540"/>
        <w:jc w:val="both"/>
      </w:pPr>
      <w:r>
        <w:t>2. Сеть общеобразовательных организаций Ставропольского края, расположенных в сельской местности и малых городах Ставропольского края, представлена 425 организациями, в которых получают образование свыше 182,7 тыс. человек. Статистические данные по сети общеобразовательных организаций Ставропольского края, расположенных в сельской местности и малых городах Ставропольского края, контингенту обучающихся по муниципальным районам и городским округам Ставропольского края, в которых планируется создание Центров, приведены в таблице 1.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right"/>
        <w:outlineLvl w:val="2"/>
      </w:pPr>
      <w:r>
        <w:t>Таблица 1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Title"/>
        <w:jc w:val="center"/>
      </w:pPr>
      <w:r>
        <w:t>СТАТИСТИЧЕСКИЕ ДАННЫЕ</w:t>
      </w:r>
    </w:p>
    <w:p w:rsidR="00D145A0" w:rsidRDefault="00D145A0">
      <w:pPr>
        <w:pStyle w:val="ConsPlusTitle"/>
        <w:jc w:val="center"/>
      </w:pPr>
      <w:r>
        <w:t>по сети общеобразовательных организаций</w:t>
      </w:r>
    </w:p>
    <w:p w:rsidR="00D145A0" w:rsidRDefault="00D145A0">
      <w:pPr>
        <w:pStyle w:val="ConsPlusTitle"/>
        <w:jc w:val="center"/>
      </w:pPr>
      <w:r>
        <w:t>Ставропольского края, расположенных в сельской местности</w:t>
      </w:r>
    </w:p>
    <w:p w:rsidR="00D145A0" w:rsidRDefault="00D145A0">
      <w:pPr>
        <w:pStyle w:val="ConsPlusTitle"/>
        <w:jc w:val="center"/>
      </w:pPr>
      <w:r>
        <w:t>и малых городах Ставропольского края, контингенту</w:t>
      </w:r>
    </w:p>
    <w:p w:rsidR="00D145A0" w:rsidRDefault="00D145A0">
      <w:pPr>
        <w:pStyle w:val="ConsPlusTitle"/>
        <w:jc w:val="center"/>
      </w:pPr>
      <w:r>
        <w:t>обучающихся по муниципальным районам и городским округам</w:t>
      </w:r>
    </w:p>
    <w:p w:rsidR="00D145A0" w:rsidRDefault="00D145A0">
      <w:pPr>
        <w:pStyle w:val="ConsPlusTitle"/>
        <w:jc w:val="center"/>
      </w:pPr>
      <w:r>
        <w:t>Ставропольского края, в которых планируется создание Центров</w:t>
      </w:r>
    </w:p>
    <w:p w:rsidR="00D145A0" w:rsidRDefault="00D145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2683"/>
        <w:gridCol w:w="850"/>
        <w:gridCol w:w="984"/>
        <w:gridCol w:w="845"/>
        <w:gridCol w:w="984"/>
        <w:gridCol w:w="965"/>
        <w:gridCol w:w="1020"/>
      </w:tblGrid>
      <w:tr w:rsidR="00D145A0">
        <w:tc>
          <w:tcPr>
            <w:tcW w:w="7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Наименование муниципального района (городского округа) Ставропольского края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Количество общеобразовательных организаций Ставропольского края (единиц)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Численность обучающихся в общеобразовательных организациях Ставропольского края (человек)</w:t>
            </w:r>
          </w:p>
        </w:tc>
      </w:tr>
      <w:tr w:rsidR="00D145A0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45A0" w:rsidRDefault="00D145A0"/>
        </w:tc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45A0" w:rsidRDefault="00D145A0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в сельской местности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в малых городах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в сельской местности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в малых городах</w:t>
            </w:r>
          </w:p>
        </w:tc>
      </w:tr>
      <w:tr w:rsidR="00D145A0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Александровский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4733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4733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Андроповский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3024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Апанасенковский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3445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3445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Арзгирский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2853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Буденновский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12786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5877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6909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Грачевский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3907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3907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Кочубеевский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7893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7893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Красногвардейский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Курский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6499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6499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Левокумский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4331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4331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Новоселицкий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2741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Предгорный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11935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11935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Степновский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2495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2495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Труновский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3728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3728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Туркменский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2614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Шпаковский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16955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5679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11276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Благодарненский городской округ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6485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3631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16420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9302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7118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Изобильненский городской округ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9483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3661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5822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Ипатовский городской округ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5770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2801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Кировский городской округ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7391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4843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2548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Город Лермонтов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2640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Минераловодский городской округ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14655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6174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8481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Нефтекумский городской округ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7966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3983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3983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Новоалександровский городской округ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6517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3456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3061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Петровский городской округ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6707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3683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Советский городской округ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7543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4577</w:t>
            </w:r>
          </w:p>
        </w:tc>
      </w:tr>
    </w:tbl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ind w:firstLine="540"/>
        <w:jc w:val="both"/>
      </w:pPr>
      <w:r>
        <w:lastRenderedPageBreak/>
        <w:t>3. Статистические данные по кадровому составу общеобразовательных организаций Ставропольского края, расположенных в сельской местности и малых городах Ставропольского края, по муниципальным районам и городским округам Ставропольского края, в которых планируется создание Центров, приведены в таблице 2.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right"/>
        <w:outlineLvl w:val="2"/>
      </w:pPr>
      <w:r>
        <w:t>Таблица 2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Title"/>
        <w:jc w:val="center"/>
      </w:pPr>
      <w:r>
        <w:t>СТАТИСТИЧЕСКИЕ ДАННЫЕ</w:t>
      </w:r>
    </w:p>
    <w:p w:rsidR="00D145A0" w:rsidRDefault="00D145A0">
      <w:pPr>
        <w:pStyle w:val="ConsPlusTitle"/>
        <w:jc w:val="center"/>
      </w:pPr>
      <w:r>
        <w:t>по кадровому составу общеобразовательных организаций</w:t>
      </w:r>
    </w:p>
    <w:p w:rsidR="00D145A0" w:rsidRDefault="00D145A0">
      <w:pPr>
        <w:pStyle w:val="ConsPlusTitle"/>
        <w:jc w:val="center"/>
      </w:pPr>
      <w:r>
        <w:t>Ставропольского края, расположенных в сельской местности</w:t>
      </w:r>
    </w:p>
    <w:p w:rsidR="00D145A0" w:rsidRDefault="00D145A0">
      <w:pPr>
        <w:pStyle w:val="ConsPlusTitle"/>
        <w:jc w:val="center"/>
      </w:pPr>
      <w:r>
        <w:t>и малых городах Ставропольского края, по муниципальным</w:t>
      </w:r>
    </w:p>
    <w:p w:rsidR="00D145A0" w:rsidRDefault="00D145A0">
      <w:pPr>
        <w:pStyle w:val="ConsPlusTitle"/>
        <w:jc w:val="center"/>
      </w:pPr>
      <w:r>
        <w:t>районам и городским округам Ставропольского края,</w:t>
      </w:r>
    </w:p>
    <w:p w:rsidR="00D145A0" w:rsidRDefault="00D145A0">
      <w:pPr>
        <w:pStyle w:val="ConsPlusTitle"/>
        <w:jc w:val="center"/>
      </w:pPr>
      <w:r>
        <w:t>в которых планируется создание Центров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right"/>
      </w:pPr>
      <w:r>
        <w:t>(человек)</w:t>
      </w:r>
    </w:p>
    <w:p w:rsidR="00D145A0" w:rsidRDefault="00D145A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96"/>
        <w:gridCol w:w="1128"/>
        <w:gridCol w:w="845"/>
        <w:gridCol w:w="850"/>
        <w:gridCol w:w="1020"/>
        <w:gridCol w:w="984"/>
        <w:gridCol w:w="840"/>
        <w:gridCol w:w="850"/>
      </w:tblGrid>
      <w:tr w:rsidR="00D145A0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Наименование муниципального района (городского округа) Ставропольского края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Всего педагогических работников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из них имеющих образование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из них имеющих квалификационную категорию</w:t>
            </w:r>
          </w:p>
        </w:tc>
      </w:tr>
      <w:tr w:rsidR="00D145A0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45A0" w:rsidRDefault="00D145A0"/>
        </w:tc>
        <w:tc>
          <w:tcPr>
            <w:tcW w:w="1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45A0" w:rsidRDefault="00D145A0"/>
        </w:tc>
        <w:tc>
          <w:tcPr>
            <w:tcW w:w="11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45A0" w:rsidRDefault="00D145A0"/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высшее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из них педагогическое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среднее профессиональное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из них педагогическое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высшую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первую</w:t>
            </w:r>
          </w:p>
        </w:tc>
      </w:tr>
      <w:tr w:rsidR="00D145A0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9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Александровский муниципальный район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53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Андроповский муниципальный район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Апанасенковский муниципальный район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Арзгирский муниципальный район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Буденновский муниципальный район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89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Грачевский муниципальный район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Кочубеевский муниципальный район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93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Красногвардейский муниципальный район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Курский муниципальный район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Левокумский муниципальный район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Новоселицкий муниципальный район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Предгорный муниципальный район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Степновский муниципальный район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Труновский муниципальный район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Туркменский муниципальный район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Шпаковский муниципальный район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63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Благодарненский городской округ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139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Изобильненский городской округ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Ипатовский городской округ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Кировский городской округ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Город Лермонтов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Минераловодский городской округ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Нефтекумский </w:t>
            </w:r>
            <w:r>
              <w:lastRenderedPageBreak/>
              <w:t>городской округ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534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Новоалександровский городской округ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Петровский городской округ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Советский городской округ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100</w:t>
            </w:r>
          </w:p>
        </w:tc>
      </w:tr>
    </w:tbl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ind w:firstLine="540"/>
        <w:jc w:val="both"/>
      </w:pPr>
      <w:r>
        <w:t>4. Информация о повышении квалификации педагогических работников общеобразовательных организаций Ставропольского края, на базе которых планируется создание Центров, по предметным областям "Технология", "Математика и информатика", "Физическая культура и основы безопасности жизнедеятельности" в разрезе муниципальных районов и городских округов Ставропольского края приведена в таблице 3.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right"/>
        <w:outlineLvl w:val="2"/>
      </w:pPr>
      <w:r>
        <w:t>Таблица 3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Title"/>
        <w:jc w:val="center"/>
      </w:pPr>
      <w:r>
        <w:t>ИНФОРМАЦИЯ</w:t>
      </w:r>
    </w:p>
    <w:p w:rsidR="00D145A0" w:rsidRDefault="00D145A0">
      <w:pPr>
        <w:pStyle w:val="ConsPlusTitle"/>
        <w:jc w:val="center"/>
      </w:pPr>
      <w:r>
        <w:t>о повышении квалификации педагогических работников</w:t>
      </w:r>
    </w:p>
    <w:p w:rsidR="00D145A0" w:rsidRDefault="00D145A0">
      <w:pPr>
        <w:pStyle w:val="ConsPlusTitle"/>
        <w:jc w:val="center"/>
      </w:pPr>
      <w:r>
        <w:t>общеобразовательных организаций Ставропольского края,</w:t>
      </w:r>
    </w:p>
    <w:p w:rsidR="00D145A0" w:rsidRDefault="00D145A0">
      <w:pPr>
        <w:pStyle w:val="ConsPlusTitle"/>
        <w:jc w:val="center"/>
      </w:pPr>
      <w:r>
        <w:t>на базе которых планируется создание Центров, по предметным</w:t>
      </w:r>
    </w:p>
    <w:p w:rsidR="00D145A0" w:rsidRDefault="00D145A0">
      <w:pPr>
        <w:pStyle w:val="ConsPlusTitle"/>
        <w:jc w:val="center"/>
      </w:pPr>
      <w:r>
        <w:t>областям "Технология", "Математика и информатика",</w:t>
      </w:r>
    </w:p>
    <w:p w:rsidR="00D145A0" w:rsidRDefault="00D145A0">
      <w:pPr>
        <w:pStyle w:val="ConsPlusTitle"/>
        <w:jc w:val="center"/>
      </w:pPr>
      <w:r>
        <w:t>"Физическая культура и основы безопасности</w:t>
      </w:r>
    </w:p>
    <w:p w:rsidR="00D145A0" w:rsidRDefault="00D145A0">
      <w:pPr>
        <w:pStyle w:val="ConsPlusTitle"/>
        <w:jc w:val="center"/>
      </w:pPr>
      <w:r>
        <w:t>жизнедеятельности" в разрезе муниципальных районов</w:t>
      </w:r>
    </w:p>
    <w:p w:rsidR="00D145A0" w:rsidRDefault="00D145A0">
      <w:pPr>
        <w:pStyle w:val="ConsPlusTitle"/>
        <w:jc w:val="center"/>
      </w:pPr>
      <w:r>
        <w:t>и городских округов Ставропольского края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right"/>
      </w:pPr>
      <w:r>
        <w:t>(человек)</w:t>
      </w:r>
    </w:p>
    <w:p w:rsidR="00D145A0" w:rsidRDefault="00D145A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1694"/>
        <w:gridCol w:w="1166"/>
        <w:gridCol w:w="1186"/>
        <w:gridCol w:w="1077"/>
        <w:gridCol w:w="1020"/>
        <w:gridCol w:w="1166"/>
        <w:gridCol w:w="1134"/>
      </w:tblGrid>
      <w:tr w:rsidR="00D145A0"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Наименование муниципального района (городского округа) Ставропольского края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Всего педагогических работников предметной области "Технология"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Из них повысивших квалификацию в 2019 году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Всего педагогических работников предметной области "Математика и информатика"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Из них повысивших квалификацию в 2019 году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Всего педагогических работников предметной области "Физическая культура и основы безопасности жизнедеятельности"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Из них повысивших квалификацию в 2019 году</w:t>
            </w:r>
          </w:p>
        </w:tc>
      </w:tr>
      <w:tr w:rsidR="00D145A0"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Александровский муниципальный район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Андроповский муниципальный район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Апанасенковский муниципальный район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Арзгирский муниципальный район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Буденновский муниципальный район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Грачевский муниципальный район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Кочубеевский муниципальный район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Красногвардейский муниципальный район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Курский муниципальный район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Левокумский муниципальный район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Новоселицкий муниципальный район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Предгорный муниципальный район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Степновский муниципальный район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Труновский муниципальный район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Туркменский муниципальный </w:t>
            </w:r>
            <w:r>
              <w:lastRenderedPageBreak/>
              <w:t>район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Шпаковский муниципальный район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Благодарненский городской округ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Изобильненский городской округ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Ипатовский городской округ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Кировский городской округ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Город Лермонтов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Минераловодский городской округ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Нефтекумский городской округ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Новоалександровский городской округ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Петровский городской округ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Советский городской округ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</w:tbl>
    <w:p w:rsidR="00D145A0" w:rsidRDefault="00D145A0">
      <w:pPr>
        <w:pStyle w:val="ConsPlusNormal"/>
        <w:jc w:val="both"/>
      </w:pPr>
    </w:p>
    <w:p w:rsidR="00D145A0" w:rsidRDefault="00D145A0">
      <w:pPr>
        <w:pStyle w:val="ConsPlusTitle"/>
        <w:jc w:val="center"/>
        <w:outlineLvl w:val="1"/>
      </w:pPr>
      <w:r>
        <w:t>II. Опыт Ставропольского края в реализации федеральных</w:t>
      </w:r>
    </w:p>
    <w:p w:rsidR="00D145A0" w:rsidRDefault="00D145A0">
      <w:pPr>
        <w:pStyle w:val="ConsPlusTitle"/>
        <w:jc w:val="center"/>
      </w:pPr>
      <w:r>
        <w:t>и международных проектов (мероприятий) в области образования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ind w:firstLine="540"/>
        <w:jc w:val="both"/>
      </w:pPr>
      <w:r>
        <w:t>5. Ставропольский край принимал участие в реализации следующих общероссийских мероприятий:</w:t>
      </w:r>
    </w:p>
    <w:p w:rsidR="00D145A0" w:rsidRDefault="00D145A0">
      <w:pPr>
        <w:pStyle w:val="ConsPlusNormal"/>
        <w:spacing w:before="220"/>
        <w:ind w:firstLine="540"/>
        <w:jc w:val="both"/>
      </w:pPr>
      <w:r>
        <w:t xml:space="preserve">1) в 2015 году в рамках государственной </w:t>
      </w:r>
      <w:hyperlink r:id="rId17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образования" на 2013 - 2020 годы, утвержденной постановлением Правительства Российской Федерации от 15 апреля 2014 г. N 295, по направлению достижения во всех субъектах Российской Федерации стратегических ориентиров национальной образовательной инициативы "Наша новая школа" проведены мероприятия, которые позволили обеспечить достижение показателя "Доля учреждений общего образования, функционирующих в рамках национальной образовательной инициативы "Наша новая школа" в общем количестве образовательных учреждений общего </w:t>
      </w:r>
      <w:r>
        <w:lastRenderedPageBreak/>
        <w:t>образования в Ставропольском крае" на уровне 100 процентов. В рамках оснащения стажировочной площадки и базовых общеобразовательных организаций Ставропольского края приобретено цифровое, интерактивное, информационно-коммуникационное оборудование;</w:t>
      </w:r>
    </w:p>
    <w:p w:rsidR="00D145A0" w:rsidRDefault="00D145A0">
      <w:pPr>
        <w:pStyle w:val="ConsPlusNormal"/>
        <w:spacing w:before="220"/>
        <w:ind w:firstLine="540"/>
        <w:jc w:val="both"/>
      </w:pPr>
      <w:r>
        <w:t xml:space="preserve">2) в 2016 году в рамках реализации мероприятия "Развитие национально-региональной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качества" Федеральной целевой </w:t>
      </w:r>
      <w:hyperlink r:id="rId18" w:history="1">
        <w:r>
          <w:rPr>
            <w:color w:val="0000FF"/>
          </w:rPr>
          <w:t>программы</w:t>
        </w:r>
      </w:hyperlink>
      <w:r>
        <w:t xml:space="preserve"> развития образования на 2016 - 2020 годы, утвержденной постановлением Правительства Российской Федерации от 23 мая 2015 г. N 497, были оснащены 19 пунктов проведения экзаменов и региональный центр обработки информации оборудованием для использования технологий печати контрольных измерительных материалов и сканирования экзаменационных материалов; разработаны 7 региональных оценочных инструментов для проведения внутрирегионального анализа оценки качества общего образования, которые прошли экспертизу и апробацию; проведено 9 обучающих семинаров для педагогических и управленческих работников по вопросам оценки качества образования;</w:t>
      </w:r>
    </w:p>
    <w:p w:rsidR="00D145A0" w:rsidRDefault="00D145A0">
      <w:pPr>
        <w:pStyle w:val="ConsPlusNormal"/>
        <w:spacing w:before="220"/>
        <w:ind w:firstLine="540"/>
        <w:jc w:val="both"/>
      </w:pPr>
      <w:r>
        <w:t xml:space="preserve">3) в 2018 году в рамках государственной </w:t>
      </w:r>
      <w:hyperlink r:id="rId19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образования", утвержденной постановлением Правительства Российской Федерации от 26 декабря 2017 г. N 1642, реализуются мероприятия по повышению качества образования в общеобразовательных организациях Ставропольского края с низкими результатами обучения и общеобразовательных организациях Ставропольского края, функционирующих в неблагоприятных социальных условиях, путем реализации региональных проектов и распространения их результатов. Государственным бюджетным учреждением дополнительного профессионального образования "Ставропольский краевой институт развития образования, повышения квалификации и переподготовки работников образования" (далее - институт) была организована работа по следующим направлениям:</w:t>
      </w:r>
    </w:p>
    <w:p w:rsidR="00D145A0" w:rsidRDefault="00D145A0">
      <w:pPr>
        <w:pStyle w:val="ConsPlusNormal"/>
        <w:spacing w:before="220"/>
        <w:ind w:firstLine="540"/>
        <w:jc w:val="both"/>
      </w:pPr>
      <w:r>
        <w:t>научно-исследовательское и научно-методическое, включающие работу лаборатории развития региональной системы образования по анализу условий, влияющих на качество образования;</w:t>
      </w:r>
    </w:p>
    <w:p w:rsidR="00D145A0" w:rsidRDefault="00D145A0">
      <w:pPr>
        <w:pStyle w:val="ConsPlusNormal"/>
        <w:spacing w:before="220"/>
        <w:ind w:firstLine="540"/>
        <w:jc w:val="both"/>
      </w:pPr>
      <w:r>
        <w:t>учебно-методическое и организационно-методическое, включающие работу структурных подразделений института совместно с администрациями и педагогическими коллективами общеобразовательных организаций Ставропольского края по совершенствованию предметной и методической подготовки учителей, формированию национальной системы учительского роста в Ставропольском крае.</w:t>
      </w:r>
    </w:p>
    <w:p w:rsidR="00D145A0" w:rsidRDefault="00D145A0">
      <w:pPr>
        <w:pStyle w:val="ConsPlusNormal"/>
        <w:spacing w:before="220"/>
        <w:ind w:firstLine="540"/>
        <w:jc w:val="both"/>
      </w:pPr>
      <w:r>
        <w:t>Проведен ряд мероприятий, направленных на повышение уровня профессиональных компетенций учителей, в том числе вебинары по вопросам преподавания дисциплин, подготовки школьников к государственной итоговой аттестации и мероприятие "Педагогический десант"; осуществлена трансляция опыта работы общеобразовательных организаций Ставропольского края, показавших на основном государственном экзамене и едином государственном экзамене высокие результаты по отдельным предметам; проведены вебинары для учителей русского языка, математики, биологии, географии, истории, основ безопасности жизнедеятельности, физики, химии по подготовке к выполнению Всероссийских проверочных работ, консультации в режиме Skype-связи и другие.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Title"/>
        <w:jc w:val="center"/>
        <w:outlineLvl w:val="1"/>
      </w:pPr>
      <w:r>
        <w:t>III. Описание площадок Центров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ind w:firstLine="540"/>
        <w:jc w:val="both"/>
      </w:pPr>
      <w:r>
        <w:t>6. Центр создается как структурное подразделение общеобразовательной организации Ставропольского края.</w:t>
      </w:r>
    </w:p>
    <w:p w:rsidR="00D145A0" w:rsidRDefault="00D145A0">
      <w:pPr>
        <w:pStyle w:val="ConsPlusNormal"/>
        <w:spacing w:before="220"/>
        <w:ind w:firstLine="540"/>
        <w:jc w:val="both"/>
      </w:pPr>
      <w:r>
        <w:t>Центр должен располагаться в двух помещениях площадью не менее 40 - 50 кв. м каждое:</w:t>
      </w:r>
    </w:p>
    <w:p w:rsidR="00D145A0" w:rsidRDefault="00D145A0">
      <w:pPr>
        <w:pStyle w:val="ConsPlusNormal"/>
        <w:spacing w:before="220"/>
        <w:ind w:firstLine="540"/>
        <w:jc w:val="both"/>
      </w:pPr>
      <w:r>
        <w:t xml:space="preserve">в одном помещении - зона формирования цифровых и гуманитарных компетенций, в том </w:t>
      </w:r>
      <w:r>
        <w:lastRenderedPageBreak/>
        <w:t>числе в рамках предметной области "Технология", "Математика и информатика", "Физическая культура и основы безопасности жизнедеятельности";</w:t>
      </w:r>
    </w:p>
    <w:p w:rsidR="00D145A0" w:rsidRDefault="00D145A0">
      <w:pPr>
        <w:pStyle w:val="ConsPlusNormal"/>
        <w:spacing w:before="220"/>
        <w:ind w:firstLine="540"/>
        <w:jc w:val="both"/>
      </w:pPr>
      <w:r>
        <w:t>в другом помещении - зона коворкинга, шахматная гостиная, медиазона.</w:t>
      </w:r>
    </w:p>
    <w:p w:rsidR="00D145A0" w:rsidRDefault="00D145A0">
      <w:pPr>
        <w:pStyle w:val="ConsPlusNormal"/>
        <w:spacing w:before="220"/>
        <w:ind w:firstLine="540"/>
        <w:jc w:val="both"/>
      </w:pPr>
      <w:hyperlink w:anchor="P2301" w:history="1">
        <w:r>
          <w:rPr>
            <w:color w:val="0000FF"/>
          </w:rPr>
          <w:t>Проект</w:t>
        </w:r>
      </w:hyperlink>
      <w:r>
        <w:t xml:space="preserve"> зонирования помещений Центра приведен в приложении 2 к настоящей Концепции.</w:t>
      </w:r>
    </w:p>
    <w:p w:rsidR="00D145A0" w:rsidRDefault="00D145A0">
      <w:pPr>
        <w:pStyle w:val="ConsPlusNormal"/>
        <w:spacing w:before="220"/>
        <w:ind w:firstLine="540"/>
        <w:jc w:val="both"/>
      </w:pPr>
      <w:hyperlink w:anchor="P2326" w:history="1">
        <w:r>
          <w:rPr>
            <w:color w:val="0000FF"/>
          </w:rPr>
          <w:t>Дизайн-проект</w:t>
        </w:r>
      </w:hyperlink>
      <w:r>
        <w:t xml:space="preserve"> помещений Центра приведен в приложении 3 к настоящей Концепции.</w:t>
      </w:r>
    </w:p>
    <w:p w:rsidR="00D145A0" w:rsidRDefault="00D145A0">
      <w:pPr>
        <w:pStyle w:val="ConsPlusNormal"/>
        <w:spacing w:before="220"/>
        <w:ind w:firstLine="540"/>
        <w:jc w:val="both"/>
      </w:pPr>
      <w:r>
        <w:t xml:space="preserve">Штатное </w:t>
      </w:r>
      <w:hyperlink w:anchor="P2351" w:history="1">
        <w:r>
          <w:rPr>
            <w:color w:val="0000FF"/>
          </w:rPr>
          <w:t>расписание</w:t>
        </w:r>
      </w:hyperlink>
      <w:r>
        <w:t xml:space="preserve"> Центра приведено в приложении 4 к настоящей Концепции. Количество штатных единиц по должности "руководитель" является максимальным и может быть уменьшено в соответствии с потребностями Центра.</w:t>
      </w:r>
    </w:p>
    <w:p w:rsidR="00D145A0" w:rsidRDefault="00D145A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Правительства Ставропольского края от 17.07.2020 N 371-рп)</w:t>
      </w:r>
    </w:p>
    <w:p w:rsidR="00D145A0" w:rsidRDefault="00D145A0">
      <w:pPr>
        <w:pStyle w:val="ConsPlusNormal"/>
        <w:spacing w:before="220"/>
        <w:ind w:firstLine="540"/>
        <w:jc w:val="both"/>
      </w:pPr>
      <w:r>
        <w:t xml:space="preserve">Предполагаемая </w:t>
      </w:r>
      <w:hyperlink w:anchor="P2410" w:history="1">
        <w:r>
          <w:rPr>
            <w:color w:val="0000FF"/>
          </w:rPr>
          <w:t>сеть</w:t>
        </w:r>
      </w:hyperlink>
      <w:r>
        <w:t xml:space="preserve"> общеобразовательных организаций Ставропольского края, на базе которых планируется создание Центров образования цифрового и гуманитарного профилей "Точка роста", в разрезе муниципальных районов и городских округов Ставропольского края приведена в приложении 5.</w:t>
      </w:r>
    </w:p>
    <w:p w:rsidR="00D145A0" w:rsidRDefault="00D145A0">
      <w:pPr>
        <w:pStyle w:val="ConsPlusNormal"/>
        <w:spacing w:before="220"/>
        <w:ind w:firstLine="540"/>
        <w:jc w:val="both"/>
      </w:pPr>
      <w:r>
        <w:t>Описание площадок Центров приведено в таблице 4.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right"/>
        <w:outlineLvl w:val="2"/>
      </w:pPr>
      <w:r>
        <w:t>Таблица 4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Title"/>
        <w:jc w:val="center"/>
      </w:pPr>
      <w:r>
        <w:t>ОПИСАНИЕ</w:t>
      </w:r>
    </w:p>
    <w:p w:rsidR="00D145A0" w:rsidRDefault="00D145A0">
      <w:pPr>
        <w:pStyle w:val="ConsPlusTitle"/>
        <w:jc w:val="center"/>
      </w:pPr>
      <w:r>
        <w:t>площадок Центров</w:t>
      </w:r>
    </w:p>
    <w:p w:rsidR="00D145A0" w:rsidRDefault="00D145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984"/>
        <w:gridCol w:w="1587"/>
        <w:gridCol w:w="1963"/>
        <w:gridCol w:w="1397"/>
        <w:gridCol w:w="1421"/>
      </w:tblGrid>
      <w:tr w:rsidR="00D145A0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Наименование общеобразовательной организации Ставропольского края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Перечень функциональных зон с указанием площади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Численность детей, обучающихся в общеобразовательной организации Ставропольского края (человек)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Численность детей, проживающих на территории муниципального района (городского округа) Ставропольского края (человек)</w:t>
            </w:r>
          </w:p>
        </w:tc>
      </w:tr>
      <w:tr w:rsidR="00D145A0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9"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Александровский район, пос. Новокавказский, ул. Средняя, д. 28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- 64,9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- 64,0 кв. м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4544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</w:t>
            </w:r>
            <w:r>
              <w:lastRenderedPageBreak/>
              <w:t>ное учреждение "Средняя общеобразовательная школа N 4"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 xml:space="preserve">Александровский район, с. </w:t>
            </w:r>
            <w:r>
              <w:lastRenderedPageBreak/>
              <w:t>Северное, ул. Школьная, д. 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 xml:space="preserve">зона формирования </w:t>
            </w:r>
            <w:r>
              <w:lastRenderedPageBreak/>
              <w:t>цифровых и гуманитарных компетенций - 64,9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- 64,0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295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4544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5"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Александровский район, с. Круглолесское, ул. Комсомольская, д. 10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- 64,9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- 64,0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4544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2"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Александровский район, с. Александровское, ул. Красноармейская, д. 218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- 64,9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- 64,0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4544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2"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Андроповский район, станица Воровсколесская, ул. Почтовая, д. 60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- 54,0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- 56,0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4"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Андроповский район, с. Казинка, ул. Школьная, д. 34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 xml:space="preserve">зоны коворкинга, шахматной </w:t>
            </w:r>
            <w:r>
              <w:lastRenderedPageBreak/>
              <w:t>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103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4236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7"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Андроповский район, с. Янкуль, ул. Гагарина, д. 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4236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8 имени И.В. Орехова"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Андроповский район, пос. Новый Янкуль, ул. XVIV съезда ВЛКСМ, б/н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4236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8" с. Манычское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Апанасенковский район, с. Манычское, ул. Ленина, д. 50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- 62,0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- 53,0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4788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13" с. Апанасенковское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Апанасенковский район, с. Апанасенковское, ул. Почтовая, д. 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4788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казенное </w:t>
            </w:r>
            <w:r>
              <w:lastRenderedPageBreak/>
              <w:t>общеобразовательное учреждение "Средняя общеобразовательная школа N 6" с. Дербетовка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 xml:space="preserve">Апанасенковский район, с. </w:t>
            </w:r>
            <w:r>
              <w:lastRenderedPageBreak/>
              <w:t>Дербетовка, пер. Кооперативный, д. 16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 xml:space="preserve">зона формирования </w:t>
            </w:r>
            <w:r>
              <w:lastRenderedPageBreak/>
              <w:t>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180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4788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9" с. Воздвиженское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Апанасенковский район, с. Воздвиженское, ул. Комсомольская, д. 79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4788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8 с. Садового Арзгирского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Арзгирский район, с. Садовое, ул. Школьная, д. 45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- 49,3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- 48,5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6125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5 села Новоромановское Арзгирского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Арзгирский район, с. Новоромановское, ул. Ленина, д. 131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- 63,0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- 63,0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6125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</w:t>
            </w:r>
            <w:r>
              <w:lastRenderedPageBreak/>
              <w:t>ная школа N 1 с. Арзгир Арзгирского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>Арзгирский район, с. Арзгир, ул. Калинина, д. 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lastRenderedPageBreak/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806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6125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3 города Буденновска Буденновского района"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Буденновский район, с. Прасковея, ул. Октябрьская, д. 12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- 61,63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- 61,63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26265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9 села Толстово-Васюковского Буденновского района"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Буденновский район, с. Толстово-Васюковское, ул. Школьная, д. 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- 51,0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- 54,0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26265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"Основная общеобразовательная школа N 11 имени Героя Российской Федерации Алексея Николаевича Мороховца села Прасковея Буденновского района"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Буденновский район, с. Прасковея, ул. Борцов революции, д. 18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26265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общеобразовательное учреждение "Средняя общеобразовательная школа N 12 поселка Терек Буденновского </w:t>
            </w:r>
            <w:r>
              <w:lastRenderedPageBreak/>
              <w:t>района"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>Буденновский район, пос. Терек, ул. Школьная, д. 31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 xml:space="preserve">зоны коворкинга, шахматной </w:t>
            </w:r>
            <w:r>
              <w:lastRenderedPageBreak/>
              <w:t>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212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26265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15 села Преображенского Буденновского района"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Буденновский район, с. Преображенское, ул. Артезианская, д. 20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26265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16 села Томузловского Буденновского района"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Буденновский район, с. Томузловское, пер. Артезианский, д. 10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- 54,0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- 54,0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26265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18 поселка Терского Буденновского района"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Буденновский район, пос. Терский, пл. Победы, д. 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- 54,0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- 54,0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26265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4" с. Красное Грачевского муниципального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Грачевский район, с. Красное, ул. Красная, д. 56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- 72,0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- 58,0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4715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6" с. Спицевка Грачевского муниципального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Грачевский район, с. Спицевка, ул. Красная, д. 63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4715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8" с. Тугулук Грачевского муниципального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Грачевский район, с. Тугулук, ул. Гулевского, д. 98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4715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14 имени Дроботовой Л.И."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Кочубеевский район, с. Заветное, ул. Мира, д. 23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- 88,2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- 53,2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2197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4"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Кочубеевский район, с. Кочубеевское, ул. Вокзальная, д. 58 А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- 70,5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- 67,5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2197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казенное </w:t>
            </w:r>
            <w:r>
              <w:lastRenderedPageBreak/>
              <w:t>общеобразовательное учреждение "Средняя общеобразовательная школа N 20"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 xml:space="preserve">Кочубеевский район, с. Новая </w:t>
            </w:r>
            <w:r>
              <w:lastRenderedPageBreak/>
              <w:t>Деревня, пер. Школьный, д. 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 xml:space="preserve">зона формирования </w:t>
            </w:r>
            <w:r>
              <w:lastRenderedPageBreak/>
              <w:t>цифровых и гуманитарных компетенций - 63,0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- 58,2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307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2197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23"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Кочубеевский район, хутор Усть-Невинский, ул. Кубанская, д. 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- 52,2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- 52,1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2197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5"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Кочубеевский район, с. Балахоновское, пл. Гетало, д. 15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- 50,5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- 49,0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2197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10 имени Героя России Чепракова В.Н."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Кочубеевский район, с. Вревское, ул. Коллективная, д. 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- 50,6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- 69,5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2197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8"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Красногвардейский район, с. Дмитриевское, ул. Комсомольская, д. 67/1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 xml:space="preserve">зоны коворкинга, шахматной </w:t>
            </w:r>
            <w:r>
              <w:lastRenderedPageBreak/>
              <w:t>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313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3296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1 им. Г.С. Фатеева"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Красногвардейский район, село Красногвардейское, ул. Октябрьская, д. 50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- 48,0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- 46,0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3296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9"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Красногвардейский район, с. Родыки, пл. Памяти 11-ти, д. 4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3296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средняя общеобразовательная школа N 5 Курского муниципального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Курский район, с. Эдиссия, ул. Свердлова, д. 18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- 58,2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- 53,0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6347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средняя общеобразовательная школа N 4 с углубленным изучением технологии Курского муниципального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Курский район, с. Ростовановское, ул. Береговая, д. 10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6347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средняя общеобразовательная школа N 8 Курского муниципального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Курский район, с. Русское, ул. Кооперативная, д. 120а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6347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средняя общеобразовательная школа N 6 Курского муниципального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Курский район, с. Полтавское, ул. Школьная, д. 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6347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средняя общеобразовательная школа N 11 с углубленным изучением отдельных предметов Курского муниципального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Курский район, станица Галюгаевская, ул. Моздокская, д. 42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6347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средняя общеобразовательная школа N 12 Курского муниципального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Курский район, хутор Графский, ул. Школьная, д. 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6347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</w:t>
            </w:r>
            <w:r>
              <w:lastRenderedPageBreak/>
              <w:t>ное учреждение "Общеобразовательная школа-интернат среднего (полного) общего образования Курского муниципального района Ставропольского края"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 xml:space="preserve">Курский район, с. Русское, ул. </w:t>
            </w:r>
            <w:r>
              <w:lastRenderedPageBreak/>
              <w:t>Школьная, д. 48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 xml:space="preserve">зона формирования </w:t>
            </w:r>
            <w:r>
              <w:lastRenderedPageBreak/>
              <w:t>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342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6347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10" Левокумского муниципального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Левокумский район, с. Владимировка, ул. Лыхова, д. 24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- 56,4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- 51,2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8366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4" Левокумского муниципального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Левокумский район, с. Правокумское, ул. Клинового, д. 32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8366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11" Левокумского муниципального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Левокумский район, с. Николо-Александровское, ул. Школьная, д. 97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8366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</w:t>
            </w:r>
            <w:r>
              <w:lastRenderedPageBreak/>
              <w:t>ное учреждение "Средняя общеобразовательная школа N 12" Левокумского муниципального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 xml:space="preserve">Левокумский район, с. Турксад, ул. </w:t>
            </w:r>
            <w:r>
              <w:lastRenderedPageBreak/>
              <w:t>Шоссейная, д. 24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 xml:space="preserve">зона формирования цифровых и </w:t>
            </w:r>
            <w:r>
              <w:lastRenderedPageBreak/>
              <w:t>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8366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3"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Новоселицкий район, с. Китаевское, ул. Гагарина, д. 60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2668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4"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Новоселицкий район, с. Падинское, ул. Пролетарская, д. 35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2668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10"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Новоселицкий район, пос. Новый Маяк, пер. Лесной, д. 4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2668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бюджетное общеобразовательное учреждение "Средняя общеобразовательная школа N 5" Предгорного </w:t>
            </w:r>
            <w:r>
              <w:lastRenderedPageBreak/>
              <w:t>муниципального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>Предгорный район, с. Новоблагодарное, ул. Школьная, д. 76 А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 xml:space="preserve">зоны коворкинга, шахматной </w:t>
            </w:r>
            <w:r>
              <w:lastRenderedPageBreak/>
              <w:t>гостиной, медиазона - 53,6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406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16819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19" Предгорного муниципального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Предгорный район, пос. Урожайный, пер. Садовый, д. 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- 52,3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- 51,1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16819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9" Предгорного муниципального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Предгорный район, с. Винсады, ул. Ленина, д. 32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- 48,0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- 60,0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16819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10" Предгорного муниципального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Предгорный район, село Юца, ул. им. Канищева, д. 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- 51,0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- 53,0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16819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бюджетное общеобразовательное учреждение "Средняя общеобразовательная школа N 14" Предгорного муниципального района </w:t>
            </w:r>
            <w:r>
              <w:lastRenderedPageBreak/>
              <w:t>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>Предгорный район, поселок Пятигорский, ул. Новая, д. 1А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- 86,1 кв. м;</w:t>
            </w:r>
          </w:p>
          <w:p w:rsidR="00D145A0" w:rsidRDefault="00D145A0">
            <w:pPr>
              <w:pStyle w:val="ConsPlusNormal"/>
            </w:pPr>
            <w:r>
              <w:t xml:space="preserve">зоны коворкинга, шахматной гостиной, медиазона - 66,0 </w:t>
            </w:r>
            <w:r>
              <w:lastRenderedPageBreak/>
              <w:t>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636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16819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17" Предгорного муниципального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Предгорный район, поселок Подкумок, ул. Крупской, д. 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- 51,0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- 53,0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16819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"Основная общеобразовательная школа N 21" Предгорного муниципального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Предгорный район, пос. Горный, пер. Северный, д. 4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16819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2"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Степновский район, с. Иргаклы, ул. Колхозная, д. 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- 48,0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- 48,0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5460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гимназия N 7 с. Донского Труновского муниципального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Труновский район, с. Донское, пер. Донской, д. 38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- 48,0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- 48,0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7239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</w:t>
            </w:r>
            <w:r>
              <w:lastRenderedPageBreak/>
              <w:t>казенное общеобразовательное учреждение средняя общеобразовательная школа N 3 Труновского муниципального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 xml:space="preserve">Труновский </w:t>
            </w:r>
            <w:r>
              <w:lastRenderedPageBreak/>
              <w:t>район, с. Безопасное, ул. Комарова, д. 3А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 xml:space="preserve">зона </w:t>
            </w:r>
            <w:r>
              <w:lastRenderedPageBreak/>
              <w:t>формирования цифровых и гуманитарных компетенций - 48,0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- 48,0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705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7239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4 Труновского муниципального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Труновский район, поселок им. Кирова, ул. Школьная, д. 28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- 48,0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- 48,0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7239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основная общеобразовательная школа N 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Труновский район, с. Донское, ул. Пролетарская, д. 93 а/1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- 48,0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- 48,0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7239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14 имени Н.Н. Знаменского"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Туркменский район, пос. Ясный, ул. Школьная, д. 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- 52,8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- 70,0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5374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</w:t>
            </w:r>
            <w:r>
              <w:lastRenderedPageBreak/>
              <w:t>ная школа N 8"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>Туркменский район, с. Куликовы Копани, ул. Школьная, д. 10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- 64,3 кв. м;</w:t>
            </w:r>
          </w:p>
          <w:p w:rsidR="00D145A0" w:rsidRDefault="00D145A0">
            <w:pPr>
              <w:pStyle w:val="ConsPlusNormal"/>
            </w:pPr>
            <w:r>
              <w:lastRenderedPageBreak/>
              <w:t>зоны коворкинга, шахматной гостиной, медиазона - 49,8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5374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13"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Туркменский район, пос. Красный Маныч, ул. Школьная, д. 4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- 43,1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- 47,6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5374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2"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Туркменский район, с. Овощи, ул. Красная, д. 73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- 49,1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- 47,6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5374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8"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Шпаковский район, с. Сенгилеевское, ул. Комсомольская, д. 77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- 46,0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- 65.0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31697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9 имени Героя Советского Союза А.И. Рыбникова"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Шпаковский район, станица Темнолесская, ул. Центральная, д. 127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- 52,0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- 52,0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31697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67.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10 им. Героя России А.Р. Савченко"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Шпаковский район, пос. Цимлянский, ул. Школьная, д. 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- 48,0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31697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11"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Шпаковский район, с. Татарка, ул. Ленина, д. 112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- 60,0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- 60,0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31697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12"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Шпаковский район, с. Татарка, ул. Космодемьянской, д. 16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- 58,9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31697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15"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Шпаковский район, с. Казинка, ул. Ленина, д. 119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- 48,0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- 48,0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31697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10"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Благодарненский район, с. Бурлацкое, ул. Пролетарская, д. 120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- 60,3 кв. м;</w:t>
            </w:r>
          </w:p>
          <w:p w:rsidR="00D145A0" w:rsidRDefault="00D145A0">
            <w:pPr>
              <w:pStyle w:val="ConsPlusNormal"/>
            </w:pPr>
            <w:r>
              <w:lastRenderedPageBreak/>
              <w:t>зоны коворкинга, шахматной гостиной, медиазона - 57,4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355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14656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5"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Благодарненский район, с. Спасское, ул. Красная, д. 173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14656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7"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Благодарненский район, с. Каменная Балка, ул. Школьная, д. 13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14656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12 станицы Незлобной"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Георгиевский район, станица Незлобная, ул. Степная, д. 229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- 51,0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- 48,0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28504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16 ст. Георгиевской"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Георгиевский район, станица Георгиевская, пер. Милозовского, д. 40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- 63,0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- 73,0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28504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76.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17 имени И.Л. Козыря пос. Шаумянского"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Георгиевский район, пос. Шаумянский, ул. Комсомольская, д. 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- 51,0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- 51,0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28504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22 с. Обильного"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Георгиевский район, с. Обильное, ул. Ленина, д. 75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- 52,0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- 52,0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28504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23 с. Новозаведенного"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Георгиевский район, с. Новозаведенное, ул. Школьная, д. 31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28504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24 имени И.И. Вехова ст. Александрийской"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Георгиевский район, станица Александрийская, пер. Комсомольский, д. 13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28504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</w:t>
            </w:r>
            <w:r>
              <w:lastRenderedPageBreak/>
              <w:t>ная школа N 25 поселка Новоульяновского"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>Георгиевский район, пос. Новоульяновский, ул. Школьная, д. 29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- 48,0 кв. м;</w:t>
            </w:r>
          </w:p>
          <w:p w:rsidR="00D145A0" w:rsidRDefault="00D145A0">
            <w:pPr>
              <w:pStyle w:val="ConsPlusNormal"/>
            </w:pPr>
            <w:r>
              <w:lastRenderedPageBreak/>
              <w:t>зоны коворкинга, шахматной гостиной, медиазона - 48,0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204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28504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81.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10" Изобильненского городского округа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Изобильненский район, с. Птичье, ул. Комарова, д. 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10358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4" Изобильненского городского округа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Изобильненский район, с. Московское, ул. Ленина, д. 68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- 63,3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- 81,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10358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12" Изобильненского городского округа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Изобильненский район, станица Баклановская, ул. Красная, д. 131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10358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5" Изобильненского городского округа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Изобильненский район, станица Рождественская, ул. Ленина, д. 148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10358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85.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6" Изобильненского городского округа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Изобильненский район, пос. Передовой, пер. Школьный, д. 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10358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24" Изобильненского городского округа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Изобильненский район, ст. Филимоновская, ул. Пушкина, д. 7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10358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1 г. Ипатово Ипатовского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Ипатовский район, г. Ипатово, ул. Орджоникидзе, д. 76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- 68,0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- 91,0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1045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11387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2 с. Большая Джалга Ипатовского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Ипатовский район, с. Большая Джалга, ул. Ипатовская, д. 108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- 48,9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- 48,3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11387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казенное общеобразовательное учреждение </w:t>
            </w:r>
            <w:r>
              <w:lastRenderedPageBreak/>
              <w:t>средняя общеобразовательная школа N 3 с. Октябрьское Ипатовского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 xml:space="preserve">Ипатовский район, с. Октябрьское, ул. Калинина, </w:t>
            </w:r>
            <w:r>
              <w:lastRenderedPageBreak/>
              <w:t>д. 125/1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 xml:space="preserve">зона формирования цифровых и гуманитарных </w:t>
            </w:r>
            <w:r>
              <w:lastRenderedPageBreak/>
              <w:t>компетенций - 48,4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- 48,4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398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11387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90.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4 с. Золотаревка Ипатовского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Ипатовский район, с. Золотаревка, ул. Юбилейная, д. 34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- 53,0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- 53,0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11387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11 с. Первомайское Ипатовского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Ипатовский район, с. Первомайское, ул. Мира, д. 14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- 64,6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- 66,2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11387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15 с. Лиман Ипатовского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Ипатовский район, с. Лиман, ул. Школьная, д. 27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- 48,0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- 48,0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11387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бюджетное общеобразовательное учреждение средняя общеобразовательная школа N 22 с </w:t>
            </w:r>
            <w:r>
              <w:lastRenderedPageBreak/>
              <w:t>углубленным изучением отдельных предметов г. Ипатово Ипатовского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>Ипатовский район, г. Ипатово, ул. Школьная, д. 30А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- 48,0 кв. м;</w:t>
            </w:r>
          </w:p>
          <w:p w:rsidR="00D145A0" w:rsidRDefault="00D145A0">
            <w:pPr>
              <w:pStyle w:val="ConsPlusNormal"/>
            </w:pPr>
            <w:r>
              <w:t xml:space="preserve">зоны коворкинга, </w:t>
            </w:r>
            <w:r>
              <w:lastRenderedPageBreak/>
              <w:t>шахматной гостиной, медиазона - 48,0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700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11387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94.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"Новопавловская средняя общеобразовательная школа N 33"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Кировский район, г. Новопавловск, Промзона, б/н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- 69,4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- 69,2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17048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9" станицы Старопавловской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Кировский район, станица Старопавловская, ул. Ленинская, д. 32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- 50,2 кв. м;</w:t>
            </w:r>
          </w:p>
          <w:p w:rsidR="00D145A0" w:rsidRDefault="00D145A0">
            <w:pPr>
              <w:pStyle w:val="ConsPlusNormal"/>
            </w:pPr>
            <w:r>
              <w:t>зона коворкинга, шахматной гостиной, медиазона - 50,5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17048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7" поселка Коммаяк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Кировский район, поселок Коммаяк, ул. Ленина, д. 40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- 82,7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- 54,4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17048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бюджетное общеобразовательное учреждение "Средняя общеобразовательная школа N 6" поселка </w:t>
            </w:r>
            <w:r>
              <w:lastRenderedPageBreak/>
              <w:t>Комсомолец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>Кировский район, пос. Комсомолец, ул. Ленина, д. 15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 xml:space="preserve">зоны коворкинга, шахматной </w:t>
            </w:r>
            <w:r>
              <w:lastRenderedPageBreak/>
              <w:t>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302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17048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98.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8" села Горнозаводского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Кировский район, с. Горнозаводское, ул. Калинина, д. 111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- 72,5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- 71,3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17048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г. Лермонтов, ул. Решетника, д. 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4978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11 п. Новотерский Минераловодского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Минераловодский городской округ, пос. Новотерский, ул. Новотерская, д. 9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- 52,0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- 56,0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14437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18 п. Загорский Минераловодского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Минераловодский городской округ, пос. Загорский ул. Мира, д. 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- 54,0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- 56,0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14437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бюджетное </w:t>
            </w:r>
            <w:r>
              <w:lastRenderedPageBreak/>
              <w:t>общеобразовательное учреждение средняя общеобразовательная школа N 8 с. Левокумка Минераловодского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 xml:space="preserve">Минераловодский городской </w:t>
            </w:r>
            <w:r>
              <w:lastRenderedPageBreak/>
              <w:t>округ, с. Левокумка, пер. Огородний, д. 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 xml:space="preserve">зона формирования </w:t>
            </w:r>
            <w:r>
              <w:lastRenderedPageBreak/>
              <w:t>цифровых и гуманитарных компетенций - 52,0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- 54,0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580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14437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103.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8 с. Ульяновка Минераловодского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Минераловодский городской округ, с. Ульяновка, ул. Ленина, д. 75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- 53,0 кв. м;</w:t>
            </w:r>
          </w:p>
          <w:p w:rsidR="00D145A0" w:rsidRDefault="00D145A0">
            <w:pPr>
              <w:pStyle w:val="ConsPlusNormal"/>
            </w:pPr>
            <w:r>
              <w:t>зона коворкинга, шахматная гостиная, медиазона - 57,0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14437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4 имени Героя России Андрея Скрябина пос. Анджиевский Минераловодского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Минераловодский городской округ, пос. Анджиевский, ул. Московская, д. 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- 51,0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- 56,0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868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14437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15 х. Садовый Минераловодского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Минераловодский городской округ, хутор Садовый, ул. Мира, д. 1 А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- 53,0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</w:t>
            </w:r>
            <w:r>
              <w:lastRenderedPageBreak/>
              <w:t>ная школа N 10 х. Перевальный Минераловодского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>Минераловодский городской округ, хутор Перевальный, ул. Новая, д. 32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- 56,0 кв. м;</w:t>
            </w:r>
          </w:p>
          <w:p w:rsidR="00D145A0" w:rsidRDefault="00D145A0">
            <w:pPr>
              <w:pStyle w:val="ConsPlusNormal"/>
            </w:pPr>
            <w:r>
              <w:lastRenderedPageBreak/>
              <w:t>зоны коворкинга, шахматной гостиной, медиазона - 58,0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160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14437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107.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7"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Нефтекумский городской округ, с. Озек-Суат, ул. Мира, д. 174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- 55,0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- 55,0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12626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9"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Нефтекумский городской округ, хутор Андрей-Курган, ул. Школьная, д. 12 А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12626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6" Нефтекумского муниципального района Ставропольского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Нефтекумский городской округ, пос. Затеречный, ул. Коммунальная, д. 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- 55,0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- 55,0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12626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12"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Нефтекумский городской округ, село Кара-Тюбе, ул. Ленина, д. 46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- 54,0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- 54,0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12626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111.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13"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Нефтекумский городской округ, аул Новкус-Артезиан, ул. Комсомольская, д. 32 А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12626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15"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Нефтекумский городской округ, аул Махмуд-Мектеб, ул. Советская, б/н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- 56,0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- 56,0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12626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6"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Новоалександровский район, с. Раздольное, ул. Школьная, д. 57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- 72,0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- 50,3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12241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7"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Новоалександровский район, пос. Горьковский, ул. Ленина, д. 4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- 50,7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- 51,2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12241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8"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Новоалександровский район, станица Кармалиновская, ул. Школьная, д. 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- 54,0 кв. м;</w:t>
            </w:r>
          </w:p>
          <w:p w:rsidR="00D145A0" w:rsidRDefault="00D145A0">
            <w:pPr>
              <w:pStyle w:val="ConsPlusNormal"/>
            </w:pPr>
            <w:r>
              <w:lastRenderedPageBreak/>
              <w:t>зоны коворкинга, шахматной гостиной, медиазона - 54,3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235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12241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116.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11"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Новоалександровский район, хутор Красночервонный, ул. Краснопартизанская, д. 118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- 52,0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- 52,3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12241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13"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Новоалександровский район, пос. Светлый, ул. Советская, д. 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- 56,0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- 54,0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12241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Петровский район, г. Светлоград, пл. 60 лет Октября, д. 4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- 54,0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- 40,0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10201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Петровский район, с. Благодатное, ул. Петровская, д. 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- 61,0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- 56,0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10201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120.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Петровский район, с. Николина Балка, ул. Шоссейная, д. 28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- 68,3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- 51,2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10201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Петровский район, с. Донская Балка, ул. Октябрьская, д. 12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- 48,0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- 48,0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10201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18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Петровский район, с. Шангала, ул. Советская, д. 25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- 53,0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- 53,0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10201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1 г. Зеленокумска Советского района"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Советский район, г. Зеленокумск, ул. З. Космодемьянской, д. 13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- 57,4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- 60,3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15124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общеобразовательное учреждение "Средняя общеобразовательная школа N 3 г. </w:t>
            </w:r>
            <w:r>
              <w:lastRenderedPageBreak/>
              <w:t>Зеленокумска Советского района"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>Советский район, г. Зеленокумск, пл. 1 Мая, д. 4А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lastRenderedPageBreak/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790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15124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125.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5 х. Восточный Советского района"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Советский район, хутор Восточный, ул. Октябрьская, д. 16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15124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6 с. Солдато-Александровского Советского района"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Советский район, с. Солдато-Александровское, ул. Шоссейная, д. 11а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15124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7 с. Отказного Советского района"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Советский район, с. Отказное, ул. Орджоникидзе, д. 7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15124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14 г. Зеленокумска Советского района"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Советский район, г. Зеленокумск, ул. Ленина, д. 239 а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зона формирования цифровых и гуманитарных компетенций - 50,0 кв. м;</w:t>
            </w:r>
          </w:p>
          <w:p w:rsidR="00D145A0" w:rsidRDefault="00D145A0">
            <w:pPr>
              <w:pStyle w:val="ConsPlusNormal"/>
            </w:pPr>
            <w:r>
              <w:t>зоны коворкинга, шахматной гостиной, медиазона - 50,0 кв. 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15124</w:t>
            </w:r>
          </w:p>
        </w:tc>
      </w:tr>
    </w:tbl>
    <w:p w:rsidR="00D145A0" w:rsidRDefault="00D145A0">
      <w:pPr>
        <w:pStyle w:val="ConsPlusNormal"/>
        <w:jc w:val="both"/>
      </w:pPr>
    </w:p>
    <w:p w:rsidR="00D145A0" w:rsidRDefault="00D145A0">
      <w:pPr>
        <w:pStyle w:val="ConsPlusTitle"/>
        <w:jc w:val="center"/>
        <w:outlineLvl w:val="1"/>
      </w:pPr>
      <w:r>
        <w:lastRenderedPageBreak/>
        <w:t>IV. Предварительная калькуляция операционных расходов</w:t>
      </w:r>
    </w:p>
    <w:p w:rsidR="00D145A0" w:rsidRDefault="00D145A0">
      <w:pPr>
        <w:pStyle w:val="ConsPlusTitle"/>
        <w:jc w:val="center"/>
      </w:pPr>
      <w:r>
        <w:t>на функционирование Центра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ind w:firstLine="540"/>
        <w:jc w:val="both"/>
      </w:pPr>
      <w:r>
        <w:t>7. Предварительная калькуляция операционных расходов на функционирование Центра на год приведена в таблице 5.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right"/>
        <w:outlineLvl w:val="2"/>
      </w:pPr>
      <w:r>
        <w:t>Таблица 5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Title"/>
        <w:jc w:val="center"/>
      </w:pPr>
      <w:r>
        <w:t>ПРЕДВАРИТЕЛЬНАЯ КАЛЬКУЛЯЦИЯ</w:t>
      </w:r>
    </w:p>
    <w:p w:rsidR="00D145A0" w:rsidRDefault="00D145A0">
      <w:pPr>
        <w:pStyle w:val="ConsPlusTitle"/>
        <w:jc w:val="center"/>
      </w:pPr>
      <w:r>
        <w:t>операционных расходов на функционирование Центра на год</w:t>
      </w:r>
    </w:p>
    <w:p w:rsidR="00D145A0" w:rsidRDefault="00D145A0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Правительства Ставропольского края</w:t>
      </w:r>
    </w:p>
    <w:p w:rsidR="00D145A0" w:rsidRDefault="00D145A0">
      <w:pPr>
        <w:pStyle w:val="ConsPlusNormal"/>
        <w:jc w:val="center"/>
      </w:pPr>
      <w:r>
        <w:t>от 13.01.2020 N 10-рп)</w:t>
      </w:r>
    </w:p>
    <w:p w:rsidR="00D145A0" w:rsidRDefault="00D145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3458"/>
      </w:tblGrid>
      <w:tr w:rsidR="00D145A0"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Статья расходов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Сумма, рублей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Расчет суммы на 2020 год</w:t>
            </w:r>
          </w:p>
        </w:tc>
      </w:tr>
      <w:tr w:rsidR="00D145A0"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211 - заработная плата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873360,00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72780,00 рубля x 12 месяцев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212 - прочие несоциальные выплаты (суточные)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2 человека x 2 раза x 3 дня x 100,0 рубля</w:t>
            </w:r>
          </w:p>
          <w:p w:rsidR="00D145A0" w:rsidRDefault="00D145A0">
            <w:pPr>
              <w:pStyle w:val="ConsPlusNormal"/>
            </w:pPr>
            <w:r>
              <w:t>4 человека x 1 раз x 5 дней x 100,0 рубля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213 -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263754,72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873360,00 рубля x 0,302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222 - транспортные услуги (проезд детей на соревнования)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93600,00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1 раз в год x 20 человек x (1740,00 рубля + 600,00 рубля) x 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222 - транспортные услуги (проезд педагогов и сопровождающих детей на соревнования)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9360,00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1 раз в год x 2 человека x (1740,00 рубля + 600,00 рубля) x 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226 - транспортные расходы сотрудников, направленных в командировку и приобретающих билеты в рамках командировочных расходов (проезд педагогов на обучение)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18720,00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1 раз в год x 4 человека x (1740,00 рубля + 600,00 рубля) x 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226 - прочие работы, услуги (проживание детей на соревнованиях)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78000,00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1 раз в год x 3 дня x 1300,00 рубля x 20 человек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227 - прочие работы, услуги (проживание педагогов на обучении)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26000,00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1 раз в год x 4 человека x 5 дней x 1300,00 рубля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228 - прочие работы, услуги (проживание педагогов и сопровождающих детей на соревнованиях)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7800,00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1 раз в год x 3 дня x 1300,00 рубля x 2 человека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340 - увеличение стоимости материальных запасов (приобретение расходных материалов)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35119,85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2926,65 рубля x 12 месяцев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>Иные расходы (содержание помещений, коммунальные платежи и т.д.)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за счет средств местных бюджетов в рамках текущих расходов на содержание муниципальной общеобразовательной организации, на базе которой создан Центр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1408914,57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</w:p>
        </w:tc>
      </w:tr>
    </w:tbl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ind w:firstLine="540"/>
        <w:jc w:val="both"/>
      </w:pPr>
      <w:r>
        <w:t>8. Примерный перечень планируемого к закупке расходного материала для Центра на год представлен в таблице 6.</w:t>
      </w:r>
    </w:p>
    <w:p w:rsidR="00D145A0" w:rsidRDefault="00D145A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распоряжения</w:t>
        </w:r>
      </w:hyperlink>
      <w:r>
        <w:t xml:space="preserve"> Правительства Ставропольского края от 17.07.2020 N 371-рп)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right"/>
        <w:outlineLvl w:val="2"/>
      </w:pPr>
      <w:r>
        <w:t>Таблица 6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Title"/>
        <w:jc w:val="center"/>
      </w:pPr>
      <w:r>
        <w:t>ПРИМЕРНЫЙ ПЕРЕЧЕНЬ</w:t>
      </w:r>
    </w:p>
    <w:p w:rsidR="00D145A0" w:rsidRDefault="00D145A0">
      <w:pPr>
        <w:pStyle w:val="ConsPlusTitle"/>
        <w:jc w:val="center"/>
      </w:pPr>
      <w:r>
        <w:t>планируемого к закупке расходного материала</w:t>
      </w:r>
    </w:p>
    <w:p w:rsidR="00D145A0" w:rsidRDefault="00D145A0">
      <w:pPr>
        <w:pStyle w:val="ConsPlusTitle"/>
        <w:jc w:val="center"/>
      </w:pPr>
      <w:r>
        <w:t>для Центра на год</w:t>
      </w:r>
    </w:p>
    <w:p w:rsidR="00D145A0" w:rsidRDefault="00D145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9"/>
        <w:gridCol w:w="4373"/>
        <w:gridCol w:w="1819"/>
        <w:gridCol w:w="1968"/>
      </w:tblGrid>
      <w:tr w:rsidR="00D145A0"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Наименование расходного материала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D145A0"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Антистеплер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Биндеры металлические (зажимы для бумаг)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пачек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Бумага А4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упаковок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Бумажные блоки для записей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Дырокол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Калькулятор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Клей-карандаш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Клей ПВА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Корзина для мусора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Ластик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Маркеры для выделения текста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пачек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Маркеры перманентные (толстые)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пачек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Ножницы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Папка для хранения и перемещения документов (скоросшиватель)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Подставка для ручек и канцелярских мелочей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Ручки шариковые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Скобы к степлеру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пачек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Скотч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Скрепки канцелярские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пачек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Степлер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Стикеры с клейким слоем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пачек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Точилка для карандашей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Файлы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Чернографитовые карандаши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пачек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Фанера 3 - 4 мм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both"/>
            </w:pPr>
            <w:r>
              <w:t xml:space="preserve">(п. 25 введен </w:t>
            </w:r>
            <w:hyperlink r:id="rId2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Ставропольского края от 17.07.2020 N 371-рп)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Фанера 6 мм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both"/>
            </w:pPr>
            <w:r>
              <w:t xml:space="preserve">(п. 26 введен </w:t>
            </w:r>
            <w:hyperlink r:id="rId2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Ставропольского края от 17.07.2020 N 371-рп)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Фанера 10 мм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both"/>
            </w:pPr>
            <w:r>
              <w:t xml:space="preserve">(п. 27 введен </w:t>
            </w:r>
            <w:hyperlink r:id="rId2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Ставропольского края от 17.07.2020 N 371-рп)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Наждачная бумага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both"/>
            </w:pPr>
            <w:r>
              <w:t xml:space="preserve">(п. 28 введен </w:t>
            </w:r>
            <w:hyperlink r:id="rId2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Ставропольского края от 17.07.2020 N 371-рп)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Лак корабельный (краска)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both"/>
            </w:pPr>
            <w:r>
              <w:t xml:space="preserve">(п. 29 введен </w:t>
            </w:r>
            <w:hyperlink r:id="rId2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Ставропольского края от 17.07.2020 N 371-рп)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Пилки для лобзиков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both"/>
            </w:pPr>
            <w:r>
              <w:t xml:space="preserve">(п. 30 введен </w:t>
            </w:r>
            <w:hyperlink r:id="rId2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Ставропольского края от 17.07.2020 N 371-рп)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Клей для печати на 3D-принтере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both"/>
            </w:pPr>
            <w:r>
              <w:t xml:space="preserve">(п. 31 введен </w:t>
            </w:r>
            <w:hyperlink r:id="rId2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Ставропольского края от 17.07.2020 N 371-рп)</w:t>
            </w:r>
          </w:p>
        </w:tc>
      </w:tr>
    </w:tbl>
    <w:p w:rsidR="00D145A0" w:rsidRDefault="00D145A0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распоряжения</w:t>
        </w:r>
      </w:hyperlink>
      <w:r>
        <w:t xml:space="preserve"> Правительства Ставропольского края от 17.07.2020 N 371-рп)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Title"/>
        <w:jc w:val="center"/>
        <w:outlineLvl w:val="1"/>
      </w:pPr>
      <w:r>
        <w:t>V. Предварительная калькуляция расходов на приобретение</w:t>
      </w:r>
    </w:p>
    <w:p w:rsidR="00D145A0" w:rsidRDefault="00D145A0">
      <w:pPr>
        <w:pStyle w:val="ConsPlusTitle"/>
        <w:jc w:val="center"/>
      </w:pPr>
      <w:r>
        <w:t>дополнительного оборудования и программного обеспечения</w:t>
      </w:r>
    </w:p>
    <w:p w:rsidR="00D145A0" w:rsidRDefault="00D145A0">
      <w:pPr>
        <w:pStyle w:val="ConsPlusTitle"/>
        <w:jc w:val="center"/>
      </w:pPr>
      <w:r>
        <w:t>в 2020 году для Центров, созданных в 2019 году</w:t>
      </w:r>
    </w:p>
    <w:p w:rsidR="00D145A0" w:rsidRDefault="00D145A0">
      <w:pPr>
        <w:pStyle w:val="ConsPlusNormal"/>
        <w:jc w:val="center"/>
      </w:pPr>
      <w:r>
        <w:t xml:space="preserve">(введен </w:t>
      </w:r>
      <w:hyperlink r:id="rId31" w:history="1">
        <w:r>
          <w:rPr>
            <w:color w:val="0000FF"/>
          </w:rPr>
          <w:t>распоряжением</w:t>
        </w:r>
      </w:hyperlink>
      <w:r>
        <w:t xml:space="preserve"> Правительства Ставропольского края</w:t>
      </w:r>
    </w:p>
    <w:p w:rsidR="00D145A0" w:rsidRDefault="00D145A0">
      <w:pPr>
        <w:pStyle w:val="ConsPlusNormal"/>
        <w:jc w:val="center"/>
      </w:pPr>
      <w:r>
        <w:t>от 17.07.2020 N 371-рп)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ind w:firstLine="540"/>
        <w:jc w:val="both"/>
      </w:pPr>
      <w:r>
        <w:t>9. Предварительная калькуляция расходов на приобретение дополнительного оборудования и программного обеспечения в 2020 году для Центров, созданных в 2019 году, приведена в таблице 7.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right"/>
        <w:outlineLvl w:val="2"/>
      </w:pPr>
      <w:r>
        <w:t>Таблица 7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Title"/>
        <w:jc w:val="center"/>
      </w:pPr>
      <w:r>
        <w:t>ПРЕДВАРИТЕЛЬНАЯ КАЛЬКУЛЯЦИЯ</w:t>
      </w:r>
    </w:p>
    <w:p w:rsidR="00D145A0" w:rsidRDefault="00D145A0">
      <w:pPr>
        <w:pStyle w:val="ConsPlusTitle"/>
        <w:jc w:val="center"/>
      </w:pPr>
      <w:r>
        <w:t>расходов на приобретение дополнительного оборудования</w:t>
      </w:r>
    </w:p>
    <w:p w:rsidR="00D145A0" w:rsidRDefault="00D145A0">
      <w:pPr>
        <w:pStyle w:val="ConsPlusTitle"/>
        <w:jc w:val="center"/>
      </w:pPr>
      <w:r>
        <w:t>и программного обеспечения в 2020 году для Центров,</w:t>
      </w:r>
    </w:p>
    <w:p w:rsidR="00D145A0" w:rsidRDefault="00D145A0">
      <w:pPr>
        <w:pStyle w:val="ConsPlusTitle"/>
        <w:jc w:val="center"/>
      </w:pPr>
      <w:r>
        <w:t>созданных в 2019 году</w:t>
      </w:r>
    </w:p>
    <w:p w:rsidR="00D145A0" w:rsidRDefault="00D145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2381"/>
      </w:tblGrid>
      <w:tr w:rsidR="00D145A0"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Статья расходов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Сумма (рублей)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Расходы на приобретение дополнительного оборудования и программного обеспечения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157137,00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Итого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157137,00</w:t>
            </w:r>
          </w:p>
        </w:tc>
      </w:tr>
    </w:tbl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ind w:firstLine="540"/>
        <w:jc w:val="both"/>
      </w:pPr>
      <w:r>
        <w:t>10. Примерный перечень планируемого к закупке дополнительного оборудования и программного обеспечения в 2020 году для Центров, созданных в 2019 году, представлен в таблице 8.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right"/>
        <w:outlineLvl w:val="2"/>
      </w:pPr>
      <w:r>
        <w:t>Таблица 8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Title"/>
        <w:jc w:val="center"/>
      </w:pPr>
      <w:r>
        <w:t>ПРИМЕРНЫЙ ПЕРЕЧЕНЬ</w:t>
      </w:r>
    </w:p>
    <w:p w:rsidR="00D145A0" w:rsidRDefault="00D145A0">
      <w:pPr>
        <w:pStyle w:val="ConsPlusTitle"/>
        <w:jc w:val="center"/>
      </w:pPr>
      <w:r>
        <w:t>планируемого к закупке дополнительного оборудования</w:t>
      </w:r>
    </w:p>
    <w:p w:rsidR="00D145A0" w:rsidRDefault="00D145A0">
      <w:pPr>
        <w:pStyle w:val="ConsPlusTitle"/>
        <w:jc w:val="center"/>
      </w:pPr>
      <w:r>
        <w:t>и программного обеспечения в 2020 году для Центров,</w:t>
      </w:r>
    </w:p>
    <w:p w:rsidR="00D145A0" w:rsidRDefault="00D145A0">
      <w:pPr>
        <w:pStyle w:val="ConsPlusTitle"/>
        <w:jc w:val="center"/>
      </w:pPr>
      <w:r>
        <w:t>созданных в 2019 году</w:t>
      </w:r>
    </w:p>
    <w:p w:rsidR="00D145A0" w:rsidRDefault="00D145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4"/>
        <w:gridCol w:w="3821"/>
        <w:gridCol w:w="2126"/>
        <w:gridCol w:w="2268"/>
      </w:tblGrid>
      <w:tr w:rsidR="00D145A0"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Наименование дополнительного оборудования и программного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D145A0"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Лицензионная антивирусная программа для 13 ноутбуков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Батарея (аккумулятор) для квадрокоптера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 более 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Шахматная магнитная вертикальная демонстрационная доска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Пластик цветной для 3D-принтера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Набор игл для прочистки сопла 3D-принтера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Сопло 0,3 мм для 3D-принтера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Линзы 25 мм или 34 мм для сборки очков VR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по количеству детей, обучающихся по программе "Разработка VR/AR-приложений"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Конструктор для практико-ориентированного изучения устройства и принципов работы </w:t>
            </w:r>
            <w:r>
              <w:lastRenderedPageBreak/>
              <w:t>механических моделей различной степени сложности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Программируемый конструктор для обучения детей робототехнике (150 - 200 элементов)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Цветной принтер с системой непрерывной подачи чернил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</w:tbl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right"/>
        <w:outlineLvl w:val="1"/>
      </w:pPr>
      <w:r>
        <w:t>Приложение 1</w:t>
      </w:r>
    </w:p>
    <w:p w:rsidR="00D145A0" w:rsidRDefault="00D145A0">
      <w:pPr>
        <w:pStyle w:val="ConsPlusNormal"/>
        <w:jc w:val="right"/>
      </w:pPr>
      <w:r>
        <w:t>к Концепции обновления на территории</w:t>
      </w:r>
    </w:p>
    <w:p w:rsidR="00D145A0" w:rsidRDefault="00D145A0">
      <w:pPr>
        <w:pStyle w:val="ConsPlusNormal"/>
        <w:jc w:val="right"/>
      </w:pPr>
      <w:r>
        <w:t>Ставропольского края материально-технической</w:t>
      </w:r>
    </w:p>
    <w:p w:rsidR="00D145A0" w:rsidRDefault="00D145A0">
      <w:pPr>
        <w:pStyle w:val="ConsPlusNormal"/>
        <w:jc w:val="right"/>
      </w:pPr>
      <w:r>
        <w:t>базы для формирования у обучающихся современных</w:t>
      </w:r>
    </w:p>
    <w:p w:rsidR="00D145A0" w:rsidRDefault="00D145A0">
      <w:pPr>
        <w:pStyle w:val="ConsPlusNormal"/>
        <w:jc w:val="right"/>
      </w:pPr>
      <w:r>
        <w:t>технологических и гуманитарных навыков,</w:t>
      </w:r>
    </w:p>
    <w:p w:rsidR="00D145A0" w:rsidRDefault="00D145A0">
      <w:pPr>
        <w:pStyle w:val="ConsPlusNormal"/>
        <w:jc w:val="right"/>
      </w:pPr>
      <w:r>
        <w:t>создания материально-технической базы</w:t>
      </w:r>
    </w:p>
    <w:p w:rsidR="00D145A0" w:rsidRDefault="00D145A0">
      <w:pPr>
        <w:pStyle w:val="ConsPlusNormal"/>
        <w:jc w:val="right"/>
      </w:pPr>
      <w:r>
        <w:t>для реализации основных и дополнительных</w:t>
      </w:r>
    </w:p>
    <w:p w:rsidR="00D145A0" w:rsidRDefault="00D145A0">
      <w:pPr>
        <w:pStyle w:val="ConsPlusNormal"/>
        <w:jc w:val="right"/>
      </w:pPr>
      <w:r>
        <w:t>общеобразовательных программ цифрового</w:t>
      </w:r>
    </w:p>
    <w:p w:rsidR="00D145A0" w:rsidRDefault="00D145A0">
      <w:pPr>
        <w:pStyle w:val="ConsPlusNormal"/>
        <w:jc w:val="right"/>
      </w:pPr>
      <w:r>
        <w:t>и гуманитарного профилей в общеобразовательных</w:t>
      </w:r>
    </w:p>
    <w:p w:rsidR="00D145A0" w:rsidRDefault="00D145A0">
      <w:pPr>
        <w:pStyle w:val="ConsPlusNormal"/>
        <w:jc w:val="right"/>
      </w:pPr>
      <w:r>
        <w:t>организациях, расположенных в сельской местности</w:t>
      </w:r>
    </w:p>
    <w:p w:rsidR="00D145A0" w:rsidRDefault="00D145A0">
      <w:pPr>
        <w:pStyle w:val="ConsPlusNormal"/>
        <w:jc w:val="right"/>
      </w:pPr>
      <w:r>
        <w:t>и малых городах, создания Центров образования</w:t>
      </w:r>
    </w:p>
    <w:p w:rsidR="00D145A0" w:rsidRDefault="00D145A0">
      <w:pPr>
        <w:pStyle w:val="ConsPlusNormal"/>
        <w:jc w:val="right"/>
      </w:pPr>
      <w:r>
        <w:t>цифрового и гуманитарного профилей "Точка роста"</w:t>
      </w:r>
    </w:p>
    <w:p w:rsidR="00D145A0" w:rsidRDefault="00D145A0">
      <w:pPr>
        <w:pStyle w:val="ConsPlusNormal"/>
        <w:jc w:val="right"/>
      </w:pPr>
      <w:r>
        <w:t>в рамках федерального проекта "Современная школа"</w:t>
      </w:r>
    </w:p>
    <w:p w:rsidR="00D145A0" w:rsidRDefault="00D145A0">
      <w:pPr>
        <w:pStyle w:val="ConsPlusNormal"/>
        <w:jc w:val="right"/>
      </w:pPr>
      <w:r>
        <w:t>национального проекта "Образование"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Title"/>
        <w:jc w:val="center"/>
      </w:pPr>
      <w:bookmarkStart w:id="2" w:name="P2196"/>
      <w:bookmarkEnd w:id="2"/>
      <w:r>
        <w:t>ЗНАЧЕНИЯ</w:t>
      </w:r>
    </w:p>
    <w:p w:rsidR="00D145A0" w:rsidRDefault="00D145A0">
      <w:pPr>
        <w:pStyle w:val="ConsPlusTitle"/>
        <w:jc w:val="center"/>
      </w:pPr>
      <w:r>
        <w:t>ИНДИКАТОРОВ ДЕЯТЕЛЬНОСТИ ЦЕНТРОВ ОБРАЗОВАНИЯ ЦИФРОВОГО</w:t>
      </w:r>
    </w:p>
    <w:p w:rsidR="00D145A0" w:rsidRDefault="00D145A0">
      <w:pPr>
        <w:pStyle w:val="ConsPlusTitle"/>
        <w:jc w:val="center"/>
      </w:pPr>
      <w:r>
        <w:t>И ГУМАНИТАРНОГО ПРОФИЛЕЙ "ТОЧКА РОСТА"</w:t>
      </w:r>
    </w:p>
    <w:p w:rsidR="00D145A0" w:rsidRDefault="00D145A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145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45A0" w:rsidRDefault="00D145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45A0" w:rsidRDefault="00D145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Ставропольского края</w:t>
            </w:r>
          </w:p>
          <w:p w:rsidR="00D145A0" w:rsidRDefault="00D145A0">
            <w:pPr>
              <w:pStyle w:val="ConsPlusNormal"/>
              <w:jc w:val="center"/>
            </w:pPr>
            <w:r>
              <w:rPr>
                <w:color w:val="392C69"/>
              </w:rPr>
              <w:t>от 17.07.2020 N 371-рп)</w:t>
            </w:r>
          </w:p>
        </w:tc>
      </w:tr>
    </w:tbl>
    <w:p w:rsidR="00D145A0" w:rsidRDefault="00D145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544"/>
        <w:gridCol w:w="1474"/>
        <w:gridCol w:w="1247"/>
        <w:gridCol w:w="964"/>
        <w:gridCol w:w="1077"/>
        <w:gridCol w:w="1077"/>
      </w:tblGrid>
      <w:tr w:rsidR="00D145A0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Минимальное значение индикатора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Значение индикатора по годам</w:t>
            </w:r>
          </w:p>
        </w:tc>
      </w:tr>
      <w:tr w:rsidR="00D145A0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45A0" w:rsidRDefault="00D145A0"/>
        </w:tc>
        <w:tc>
          <w:tcPr>
            <w:tcW w:w="2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45A0" w:rsidRDefault="00D145A0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45A0" w:rsidRDefault="00D145A0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45A0" w:rsidRDefault="00D145A0"/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2022 год</w:t>
            </w:r>
          </w:p>
        </w:tc>
      </w:tr>
      <w:tr w:rsidR="00D145A0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D145A0" w:rsidRDefault="00D145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D145A0" w:rsidRDefault="00D145A0">
            <w:pPr>
              <w:pStyle w:val="ConsPlusNormal"/>
              <w:jc w:val="center"/>
            </w:pPr>
            <w:r>
              <w:t>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Численность детей, обучающихся по предметной области "Технология" на обновленной материально-технической базе Центров "Точка роста" </w:t>
            </w:r>
            <w:r>
              <w:lastRenderedPageBreak/>
              <w:t>(далее - Центры)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20712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20712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31369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31577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Численность детей, обучающихся по учебным предметам "Основы безопасности жизнедеятельности" и "Информатика" на базе Центров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19665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19665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29039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29416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Численность детей, охваченных дополнительными общеразвивающими программами на обновленной материально-технической базе Центров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22008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22008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32454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34665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Численность детей, занимающихся по дополнительной общеобразовательной программе "Шахматы" на обновленной материально-технической базе Центров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3373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3373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5215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5590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Численность обучающихся, ежемесячно использующих инфраструктуру Центров для дистанционного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10289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10289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17675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19125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8687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8687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16602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18322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Численность человек, ежемесячно вовлеченных в программу социально-культурных компетенций на обновленной материально-технической базе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19380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19380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30080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31830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Количество проведенных на площадке Центров социокультурных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984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Повышение квалификации сотрудников Центров по предметной области "Технология"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100</w:t>
            </w:r>
          </w:p>
        </w:tc>
      </w:tr>
    </w:tbl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right"/>
        <w:outlineLvl w:val="1"/>
      </w:pPr>
      <w:r>
        <w:t>Приложение 2</w:t>
      </w:r>
    </w:p>
    <w:p w:rsidR="00D145A0" w:rsidRDefault="00D145A0">
      <w:pPr>
        <w:pStyle w:val="ConsPlusNormal"/>
        <w:jc w:val="right"/>
      </w:pPr>
      <w:r>
        <w:t>к Концепции обновления на территории</w:t>
      </w:r>
    </w:p>
    <w:p w:rsidR="00D145A0" w:rsidRDefault="00D145A0">
      <w:pPr>
        <w:pStyle w:val="ConsPlusNormal"/>
        <w:jc w:val="right"/>
      </w:pPr>
      <w:r>
        <w:t>Ставропольского края материально-технической базы</w:t>
      </w:r>
    </w:p>
    <w:p w:rsidR="00D145A0" w:rsidRDefault="00D145A0">
      <w:pPr>
        <w:pStyle w:val="ConsPlusNormal"/>
        <w:jc w:val="right"/>
      </w:pPr>
      <w:r>
        <w:t>для формирования у обучающихся современных</w:t>
      </w:r>
    </w:p>
    <w:p w:rsidR="00D145A0" w:rsidRDefault="00D145A0">
      <w:pPr>
        <w:pStyle w:val="ConsPlusNormal"/>
        <w:jc w:val="right"/>
      </w:pPr>
      <w:r>
        <w:t>технологических и гуманитарных навыков,</w:t>
      </w:r>
    </w:p>
    <w:p w:rsidR="00D145A0" w:rsidRDefault="00D145A0">
      <w:pPr>
        <w:pStyle w:val="ConsPlusNormal"/>
        <w:jc w:val="right"/>
      </w:pPr>
      <w:r>
        <w:t>создания материально-технической базы</w:t>
      </w:r>
    </w:p>
    <w:p w:rsidR="00D145A0" w:rsidRDefault="00D145A0">
      <w:pPr>
        <w:pStyle w:val="ConsPlusNormal"/>
        <w:jc w:val="right"/>
      </w:pPr>
      <w:r>
        <w:t>для реализации основных и дополнительных</w:t>
      </w:r>
    </w:p>
    <w:p w:rsidR="00D145A0" w:rsidRDefault="00D145A0">
      <w:pPr>
        <w:pStyle w:val="ConsPlusNormal"/>
        <w:jc w:val="right"/>
      </w:pPr>
      <w:r>
        <w:t>общеобразовательных программ цифрового</w:t>
      </w:r>
    </w:p>
    <w:p w:rsidR="00D145A0" w:rsidRDefault="00D145A0">
      <w:pPr>
        <w:pStyle w:val="ConsPlusNormal"/>
        <w:jc w:val="right"/>
      </w:pPr>
      <w:r>
        <w:t>и гуманитарного профилей в общеобразовательных</w:t>
      </w:r>
    </w:p>
    <w:p w:rsidR="00D145A0" w:rsidRDefault="00D145A0">
      <w:pPr>
        <w:pStyle w:val="ConsPlusNormal"/>
        <w:jc w:val="right"/>
      </w:pPr>
      <w:r>
        <w:t>организациях, расположенных в сельской местности</w:t>
      </w:r>
    </w:p>
    <w:p w:rsidR="00D145A0" w:rsidRDefault="00D145A0">
      <w:pPr>
        <w:pStyle w:val="ConsPlusNormal"/>
        <w:jc w:val="right"/>
      </w:pPr>
      <w:r>
        <w:t>и малых городах, создания Центров образования</w:t>
      </w:r>
    </w:p>
    <w:p w:rsidR="00D145A0" w:rsidRDefault="00D145A0">
      <w:pPr>
        <w:pStyle w:val="ConsPlusNormal"/>
        <w:jc w:val="right"/>
      </w:pPr>
      <w:r>
        <w:t>цифрового и гуманитарного профилей "Точка роста"</w:t>
      </w:r>
    </w:p>
    <w:p w:rsidR="00D145A0" w:rsidRDefault="00D145A0">
      <w:pPr>
        <w:pStyle w:val="ConsPlusNormal"/>
        <w:jc w:val="right"/>
      </w:pPr>
      <w:r>
        <w:t>в рамках федерального проекта "Современная школа"</w:t>
      </w:r>
    </w:p>
    <w:p w:rsidR="00D145A0" w:rsidRDefault="00D145A0">
      <w:pPr>
        <w:pStyle w:val="ConsPlusNormal"/>
        <w:jc w:val="right"/>
      </w:pPr>
      <w:r>
        <w:t>национального проекта "Образование"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Title"/>
        <w:jc w:val="center"/>
      </w:pPr>
      <w:bookmarkStart w:id="3" w:name="P2301"/>
      <w:bookmarkEnd w:id="3"/>
      <w:r>
        <w:t>ПРОЕКТ</w:t>
      </w:r>
    </w:p>
    <w:p w:rsidR="00D145A0" w:rsidRDefault="00D145A0">
      <w:pPr>
        <w:pStyle w:val="ConsPlusTitle"/>
        <w:jc w:val="center"/>
      </w:pPr>
      <w:r>
        <w:t>ЗОНИРОВАНИЯ ПОМЕЩЕНИЙ ЦЕНТРА ОБРАЗОВАНИЯ ЦИФРОВОГО</w:t>
      </w:r>
    </w:p>
    <w:p w:rsidR="00D145A0" w:rsidRDefault="00D145A0">
      <w:pPr>
        <w:pStyle w:val="ConsPlusTitle"/>
        <w:jc w:val="center"/>
      </w:pPr>
      <w:r>
        <w:t>И ГУМАНИТАРНОГО ПРОФИЛЕЙ "ТОЧКА РОСТА"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center"/>
      </w:pPr>
      <w:r>
        <w:t>Рисунок не приводится.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right"/>
        <w:outlineLvl w:val="1"/>
      </w:pPr>
      <w:r>
        <w:t>Приложение 3</w:t>
      </w:r>
    </w:p>
    <w:p w:rsidR="00D145A0" w:rsidRDefault="00D145A0">
      <w:pPr>
        <w:pStyle w:val="ConsPlusNormal"/>
        <w:jc w:val="right"/>
      </w:pPr>
      <w:r>
        <w:t>к Концепции обновления на территории</w:t>
      </w:r>
    </w:p>
    <w:p w:rsidR="00D145A0" w:rsidRDefault="00D145A0">
      <w:pPr>
        <w:pStyle w:val="ConsPlusNormal"/>
        <w:jc w:val="right"/>
      </w:pPr>
      <w:r>
        <w:t>Ставропольского края материально-технической базы</w:t>
      </w:r>
    </w:p>
    <w:p w:rsidR="00D145A0" w:rsidRDefault="00D145A0">
      <w:pPr>
        <w:pStyle w:val="ConsPlusNormal"/>
        <w:jc w:val="right"/>
      </w:pPr>
      <w:r>
        <w:t>для формирования у обучающихся современных</w:t>
      </w:r>
    </w:p>
    <w:p w:rsidR="00D145A0" w:rsidRDefault="00D145A0">
      <w:pPr>
        <w:pStyle w:val="ConsPlusNormal"/>
        <w:jc w:val="right"/>
      </w:pPr>
      <w:r>
        <w:t>технологических и гуманитарных навыков,</w:t>
      </w:r>
    </w:p>
    <w:p w:rsidR="00D145A0" w:rsidRDefault="00D145A0">
      <w:pPr>
        <w:pStyle w:val="ConsPlusNormal"/>
        <w:jc w:val="right"/>
      </w:pPr>
      <w:r>
        <w:t>создания материально-технической базы для реализации</w:t>
      </w:r>
    </w:p>
    <w:p w:rsidR="00D145A0" w:rsidRDefault="00D145A0">
      <w:pPr>
        <w:pStyle w:val="ConsPlusNormal"/>
        <w:jc w:val="right"/>
      </w:pPr>
      <w:r>
        <w:t>основных и дополнительных общеобразовательных</w:t>
      </w:r>
    </w:p>
    <w:p w:rsidR="00D145A0" w:rsidRDefault="00D145A0">
      <w:pPr>
        <w:pStyle w:val="ConsPlusNormal"/>
        <w:jc w:val="right"/>
      </w:pPr>
      <w:r>
        <w:t>программ цифрового и гуманитарного профилей</w:t>
      </w:r>
    </w:p>
    <w:p w:rsidR="00D145A0" w:rsidRDefault="00D145A0">
      <w:pPr>
        <w:pStyle w:val="ConsPlusNormal"/>
        <w:jc w:val="right"/>
      </w:pPr>
      <w:r>
        <w:t>в общеобразовательных организациях, расположенных</w:t>
      </w:r>
    </w:p>
    <w:p w:rsidR="00D145A0" w:rsidRDefault="00D145A0">
      <w:pPr>
        <w:pStyle w:val="ConsPlusNormal"/>
        <w:jc w:val="right"/>
      </w:pPr>
      <w:r>
        <w:t>в сельской местности и малых городах, создания</w:t>
      </w:r>
    </w:p>
    <w:p w:rsidR="00D145A0" w:rsidRDefault="00D145A0">
      <w:pPr>
        <w:pStyle w:val="ConsPlusNormal"/>
        <w:jc w:val="right"/>
      </w:pPr>
      <w:r>
        <w:t>Центров образования цифрового и гуманитарного</w:t>
      </w:r>
    </w:p>
    <w:p w:rsidR="00D145A0" w:rsidRDefault="00D145A0">
      <w:pPr>
        <w:pStyle w:val="ConsPlusNormal"/>
        <w:jc w:val="right"/>
      </w:pPr>
      <w:r>
        <w:t>профилей "Точка роста" в рамках федерального</w:t>
      </w:r>
    </w:p>
    <w:p w:rsidR="00D145A0" w:rsidRDefault="00D145A0">
      <w:pPr>
        <w:pStyle w:val="ConsPlusNormal"/>
        <w:jc w:val="right"/>
      </w:pPr>
      <w:r>
        <w:t>проекта "Современная школа" национального</w:t>
      </w:r>
    </w:p>
    <w:p w:rsidR="00D145A0" w:rsidRDefault="00D145A0">
      <w:pPr>
        <w:pStyle w:val="ConsPlusNormal"/>
        <w:jc w:val="right"/>
      </w:pPr>
      <w:r>
        <w:lastRenderedPageBreak/>
        <w:t>проекта "Образование"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Title"/>
        <w:jc w:val="center"/>
      </w:pPr>
      <w:bookmarkStart w:id="4" w:name="P2326"/>
      <w:bookmarkEnd w:id="4"/>
      <w:r>
        <w:t>ДИЗАЙН-ПРОЕКТ</w:t>
      </w:r>
    </w:p>
    <w:p w:rsidR="00D145A0" w:rsidRDefault="00D145A0">
      <w:pPr>
        <w:pStyle w:val="ConsPlusTitle"/>
        <w:jc w:val="center"/>
      </w:pPr>
      <w:r>
        <w:t>ПОМЕЩЕНИЙ ЦЕНТРА ОБРАЗОВАНИЯ ЦИФРОВОГО И ГУМАНИТАРНОГО</w:t>
      </w:r>
    </w:p>
    <w:p w:rsidR="00D145A0" w:rsidRDefault="00D145A0">
      <w:pPr>
        <w:pStyle w:val="ConsPlusTitle"/>
        <w:jc w:val="center"/>
      </w:pPr>
      <w:r>
        <w:t>ПРОФИЛЕЙ "ТОЧКА РОСТА"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center"/>
      </w:pPr>
      <w:r>
        <w:t>Рисунок не приводится.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right"/>
        <w:outlineLvl w:val="1"/>
      </w:pPr>
      <w:r>
        <w:t>Приложение 4</w:t>
      </w:r>
    </w:p>
    <w:p w:rsidR="00D145A0" w:rsidRDefault="00D145A0">
      <w:pPr>
        <w:pStyle w:val="ConsPlusNormal"/>
        <w:jc w:val="right"/>
      </w:pPr>
      <w:r>
        <w:t>к Концепции обновления на территории</w:t>
      </w:r>
    </w:p>
    <w:p w:rsidR="00D145A0" w:rsidRDefault="00D145A0">
      <w:pPr>
        <w:pStyle w:val="ConsPlusNormal"/>
        <w:jc w:val="right"/>
      </w:pPr>
      <w:r>
        <w:t>Ставропольского края материально-технической базы</w:t>
      </w:r>
    </w:p>
    <w:p w:rsidR="00D145A0" w:rsidRDefault="00D145A0">
      <w:pPr>
        <w:pStyle w:val="ConsPlusNormal"/>
        <w:jc w:val="right"/>
      </w:pPr>
      <w:r>
        <w:t>для формирования у обучающихся современных</w:t>
      </w:r>
    </w:p>
    <w:p w:rsidR="00D145A0" w:rsidRDefault="00D145A0">
      <w:pPr>
        <w:pStyle w:val="ConsPlusNormal"/>
        <w:jc w:val="right"/>
      </w:pPr>
      <w:r>
        <w:t>технологических и гуманитарных навыков, создания</w:t>
      </w:r>
    </w:p>
    <w:p w:rsidR="00D145A0" w:rsidRDefault="00D145A0">
      <w:pPr>
        <w:pStyle w:val="ConsPlusNormal"/>
        <w:jc w:val="right"/>
      </w:pPr>
      <w:r>
        <w:t>материально-технической базы для реализации основных</w:t>
      </w:r>
    </w:p>
    <w:p w:rsidR="00D145A0" w:rsidRDefault="00D145A0">
      <w:pPr>
        <w:pStyle w:val="ConsPlusNormal"/>
        <w:jc w:val="right"/>
      </w:pPr>
      <w:r>
        <w:t>и дополнительных общеобразовательных программ</w:t>
      </w:r>
    </w:p>
    <w:p w:rsidR="00D145A0" w:rsidRDefault="00D145A0">
      <w:pPr>
        <w:pStyle w:val="ConsPlusNormal"/>
        <w:jc w:val="right"/>
      </w:pPr>
      <w:r>
        <w:t>цифрового и гуманитарного профилей</w:t>
      </w:r>
    </w:p>
    <w:p w:rsidR="00D145A0" w:rsidRDefault="00D145A0">
      <w:pPr>
        <w:pStyle w:val="ConsPlusNormal"/>
        <w:jc w:val="right"/>
      </w:pPr>
      <w:r>
        <w:t>в общеобразовательных организациях, расположенных</w:t>
      </w:r>
    </w:p>
    <w:p w:rsidR="00D145A0" w:rsidRDefault="00D145A0">
      <w:pPr>
        <w:pStyle w:val="ConsPlusNormal"/>
        <w:jc w:val="right"/>
      </w:pPr>
      <w:r>
        <w:t>в сельской местности и малых городах, создания</w:t>
      </w:r>
    </w:p>
    <w:p w:rsidR="00D145A0" w:rsidRDefault="00D145A0">
      <w:pPr>
        <w:pStyle w:val="ConsPlusNormal"/>
        <w:jc w:val="right"/>
      </w:pPr>
      <w:r>
        <w:t>Центров образования цифрового и гуманитарного</w:t>
      </w:r>
    </w:p>
    <w:p w:rsidR="00D145A0" w:rsidRDefault="00D145A0">
      <w:pPr>
        <w:pStyle w:val="ConsPlusNormal"/>
        <w:jc w:val="right"/>
      </w:pPr>
      <w:r>
        <w:t>профилей "Точка роста" в рамках федерального</w:t>
      </w:r>
    </w:p>
    <w:p w:rsidR="00D145A0" w:rsidRDefault="00D145A0">
      <w:pPr>
        <w:pStyle w:val="ConsPlusNormal"/>
        <w:jc w:val="right"/>
      </w:pPr>
      <w:r>
        <w:t>проекта "Современная школа" национального</w:t>
      </w:r>
    </w:p>
    <w:p w:rsidR="00D145A0" w:rsidRDefault="00D145A0">
      <w:pPr>
        <w:pStyle w:val="ConsPlusNormal"/>
        <w:jc w:val="right"/>
      </w:pPr>
      <w:r>
        <w:t>проекта "Образование"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Title"/>
        <w:jc w:val="center"/>
      </w:pPr>
      <w:bookmarkStart w:id="5" w:name="P2351"/>
      <w:bookmarkEnd w:id="5"/>
      <w:r>
        <w:t>ШТАТНОЕ РАСПИСАНИЕ</w:t>
      </w:r>
    </w:p>
    <w:p w:rsidR="00D145A0" w:rsidRDefault="00D145A0">
      <w:pPr>
        <w:pStyle w:val="ConsPlusTitle"/>
        <w:jc w:val="center"/>
      </w:pPr>
      <w:r>
        <w:t>ЦЕНТРА ОБРАЗОВАНИЯ ЦИФРОВОГО И ГУМАНИТАРНОГО</w:t>
      </w:r>
    </w:p>
    <w:p w:rsidR="00D145A0" w:rsidRDefault="00D145A0">
      <w:pPr>
        <w:pStyle w:val="ConsPlusTitle"/>
        <w:jc w:val="center"/>
      </w:pPr>
      <w:r>
        <w:t>ПРОФИЛЕЙ "ТОЧКА РОСТА"</w:t>
      </w:r>
    </w:p>
    <w:p w:rsidR="00D145A0" w:rsidRDefault="00D145A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145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45A0" w:rsidRDefault="00D145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45A0" w:rsidRDefault="00D145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Ставропольского края</w:t>
            </w:r>
          </w:p>
          <w:p w:rsidR="00D145A0" w:rsidRDefault="00D145A0">
            <w:pPr>
              <w:pStyle w:val="ConsPlusNormal"/>
              <w:jc w:val="center"/>
            </w:pPr>
            <w:r>
              <w:rPr>
                <w:color w:val="392C69"/>
              </w:rPr>
              <w:t>от 17.07.2020 N 371-рп)</w:t>
            </w:r>
          </w:p>
        </w:tc>
      </w:tr>
    </w:tbl>
    <w:p w:rsidR="00D145A0" w:rsidRDefault="00D145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2"/>
        <w:gridCol w:w="2981"/>
        <w:gridCol w:w="3402"/>
        <w:gridCol w:w="1982"/>
      </w:tblGrid>
      <w:tr w:rsidR="00D145A0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Категория персонала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Позиция (содержание деятельности)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D145A0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Административно-управленческий персонал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руководитель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 xml:space="preserve">1 </w:t>
            </w:r>
            <w:hyperlink w:anchor="P23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Педагогический персонал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педагог дополнительного образования (в том числе по шахматам)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29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педагог-организатор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29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учитель (по предмету "Основы безопасности жизнедеятельности")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29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учитель (по предмету "Технология")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29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учитель (по предмету "Информатика")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</w:t>
            </w:r>
          </w:p>
        </w:tc>
      </w:tr>
    </w:tbl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ind w:firstLine="540"/>
        <w:jc w:val="both"/>
      </w:pPr>
      <w:r>
        <w:t>--------------------------------</w:t>
      </w:r>
    </w:p>
    <w:p w:rsidR="00D145A0" w:rsidRDefault="00D145A0">
      <w:pPr>
        <w:pStyle w:val="ConsPlusNormal"/>
        <w:spacing w:before="220"/>
        <w:ind w:firstLine="540"/>
        <w:jc w:val="both"/>
      </w:pPr>
      <w:bookmarkStart w:id="6" w:name="P2388"/>
      <w:bookmarkEnd w:id="6"/>
      <w:r>
        <w:t>&lt;*&gt; Указано максимальное количество штатных единиц по позиции "руководитель".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right"/>
        <w:outlineLvl w:val="1"/>
      </w:pPr>
      <w:r>
        <w:t>Приложение 5</w:t>
      </w:r>
    </w:p>
    <w:p w:rsidR="00D145A0" w:rsidRDefault="00D145A0">
      <w:pPr>
        <w:pStyle w:val="ConsPlusNormal"/>
        <w:jc w:val="right"/>
      </w:pPr>
      <w:r>
        <w:t>к Концепции обновления на территории</w:t>
      </w:r>
    </w:p>
    <w:p w:rsidR="00D145A0" w:rsidRDefault="00D145A0">
      <w:pPr>
        <w:pStyle w:val="ConsPlusNormal"/>
        <w:jc w:val="right"/>
      </w:pPr>
      <w:r>
        <w:t>Ставропольского края материально-технической базы</w:t>
      </w:r>
    </w:p>
    <w:p w:rsidR="00D145A0" w:rsidRDefault="00D145A0">
      <w:pPr>
        <w:pStyle w:val="ConsPlusNormal"/>
        <w:jc w:val="right"/>
      </w:pPr>
      <w:r>
        <w:t>для формирования у обучающихся современных</w:t>
      </w:r>
    </w:p>
    <w:p w:rsidR="00D145A0" w:rsidRDefault="00D145A0">
      <w:pPr>
        <w:pStyle w:val="ConsPlusNormal"/>
        <w:jc w:val="right"/>
      </w:pPr>
      <w:r>
        <w:t>технологических и гуманитарных навыков,</w:t>
      </w:r>
    </w:p>
    <w:p w:rsidR="00D145A0" w:rsidRDefault="00D145A0">
      <w:pPr>
        <w:pStyle w:val="ConsPlusNormal"/>
        <w:jc w:val="right"/>
      </w:pPr>
      <w:r>
        <w:t>создания материально-технической базы</w:t>
      </w:r>
    </w:p>
    <w:p w:rsidR="00D145A0" w:rsidRDefault="00D145A0">
      <w:pPr>
        <w:pStyle w:val="ConsPlusNormal"/>
        <w:jc w:val="right"/>
      </w:pPr>
      <w:r>
        <w:t>для реализации основных и дополнительных</w:t>
      </w:r>
    </w:p>
    <w:p w:rsidR="00D145A0" w:rsidRDefault="00D145A0">
      <w:pPr>
        <w:pStyle w:val="ConsPlusNormal"/>
        <w:jc w:val="right"/>
      </w:pPr>
      <w:r>
        <w:t>общеобразовательных программ цифрового</w:t>
      </w:r>
    </w:p>
    <w:p w:rsidR="00D145A0" w:rsidRDefault="00D145A0">
      <w:pPr>
        <w:pStyle w:val="ConsPlusNormal"/>
        <w:jc w:val="right"/>
      </w:pPr>
      <w:r>
        <w:t>и гуманитарного профилей в общеобразовательных</w:t>
      </w:r>
    </w:p>
    <w:p w:rsidR="00D145A0" w:rsidRDefault="00D145A0">
      <w:pPr>
        <w:pStyle w:val="ConsPlusNormal"/>
        <w:jc w:val="right"/>
      </w:pPr>
      <w:r>
        <w:t>организациях, расположенных в сельской</w:t>
      </w:r>
    </w:p>
    <w:p w:rsidR="00D145A0" w:rsidRDefault="00D145A0">
      <w:pPr>
        <w:pStyle w:val="ConsPlusNormal"/>
        <w:jc w:val="right"/>
      </w:pPr>
      <w:r>
        <w:t>местности и малых городах, создания Центров</w:t>
      </w:r>
    </w:p>
    <w:p w:rsidR="00D145A0" w:rsidRDefault="00D145A0">
      <w:pPr>
        <w:pStyle w:val="ConsPlusNormal"/>
        <w:jc w:val="right"/>
      </w:pPr>
      <w:r>
        <w:t>образования цифрового и гуманитарного профилей</w:t>
      </w:r>
    </w:p>
    <w:p w:rsidR="00D145A0" w:rsidRDefault="00D145A0">
      <w:pPr>
        <w:pStyle w:val="ConsPlusNormal"/>
        <w:jc w:val="right"/>
      </w:pPr>
      <w:r>
        <w:t>"Точка роста" в рамках федерального проекта</w:t>
      </w:r>
    </w:p>
    <w:p w:rsidR="00D145A0" w:rsidRDefault="00D145A0">
      <w:pPr>
        <w:pStyle w:val="ConsPlusNormal"/>
        <w:jc w:val="right"/>
      </w:pPr>
      <w:r>
        <w:t>"Современная школа" национального</w:t>
      </w:r>
    </w:p>
    <w:p w:rsidR="00D145A0" w:rsidRDefault="00D145A0">
      <w:pPr>
        <w:pStyle w:val="ConsPlusNormal"/>
        <w:jc w:val="right"/>
      </w:pPr>
      <w:r>
        <w:t>проекта "Образование"</w:t>
      </w: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Title"/>
        <w:jc w:val="center"/>
      </w:pPr>
      <w:bookmarkStart w:id="7" w:name="P2410"/>
      <w:bookmarkEnd w:id="7"/>
      <w:r>
        <w:t>ПРЕДПОЛАГАЕМАЯ СЕТЬ</w:t>
      </w:r>
    </w:p>
    <w:p w:rsidR="00D145A0" w:rsidRDefault="00D145A0">
      <w:pPr>
        <w:pStyle w:val="ConsPlusTitle"/>
        <w:jc w:val="center"/>
      </w:pPr>
      <w:r>
        <w:t>ОБЩЕОБРАЗОВАТЕЛЬНЫХ ОРГАНИЗАЦИЙ СТАВРОПОЛЬСКОГО КРАЯ,</w:t>
      </w:r>
    </w:p>
    <w:p w:rsidR="00D145A0" w:rsidRDefault="00D145A0">
      <w:pPr>
        <w:pStyle w:val="ConsPlusTitle"/>
        <w:jc w:val="center"/>
      </w:pPr>
      <w:r>
        <w:t>НА БАЗЕ КОТОРЫХ ПЛАНИРУЕТСЯ СОЗДАНИЕ ЦЕНТРОВ ОБРАЗОВАНИЯ</w:t>
      </w:r>
    </w:p>
    <w:p w:rsidR="00D145A0" w:rsidRDefault="00D145A0">
      <w:pPr>
        <w:pStyle w:val="ConsPlusTitle"/>
        <w:jc w:val="center"/>
      </w:pPr>
      <w:r>
        <w:t>ЦИФРОВОГО И ГУМАНИТАРНОГО ПРОФИЛЕЙ "ТОЧКА РОСТА", В РАЗРЕЗЕ</w:t>
      </w:r>
    </w:p>
    <w:p w:rsidR="00D145A0" w:rsidRDefault="00D145A0">
      <w:pPr>
        <w:pStyle w:val="ConsPlusTitle"/>
        <w:jc w:val="center"/>
      </w:pPr>
      <w:r>
        <w:t>МУНИЦИПАЛЬНЫХ РАЙОНОВ И ГОРОДСКИХ ОКРУГОВ</w:t>
      </w:r>
    </w:p>
    <w:p w:rsidR="00D145A0" w:rsidRDefault="00D145A0">
      <w:pPr>
        <w:pStyle w:val="ConsPlusTitle"/>
        <w:jc w:val="center"/>
      </w:pPr>
      <w:r>
        <w:t>СТАВРОПОЛЬСКОГО КРАЯ</w:t>
      </w:r>
    </w:p>
    <w:p w:rsidR="00D145A0" w:rsidRDefault="00D145A0">
      <w:pPr>
        <w:pStyle w:val="ConsPlusNormal"/>
        <w:jc w:val="both"/>
      </w:pPr>
    </w:p>
    <w:p w:rsidR="00D145A0" w:rsidRDefault="00D145A0">
      <w:pPr>
        <w:sectPr w:rsidR="00D145A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1536"/>
        <w:gridCol w:w="1685"/>
        <w:gridCol w:w="1574"/>
        <w:gridCol w:w="1138"/>
        <w:gridCol w:w="1267"/>
        <w:gridCol w:w="1247"/>
        <w:gridCol w:w="1134"/>
        <w:gridCol w:w="1109"/>
        <w:gridCol w:w="1247"/>
        <w:gridCol w:w="1272"/>
        <w:gridCol w:w="1304"/>
        <w:gridCol w:w="1008"/>
      </w:tblGrid>
      <w:tr w:rsidR="00D145A0"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Наименование муниципального района/городского округа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Наименование общеобразовательной организации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Участие общеобразовательной организации в мероприятии по внедрению целевой модели цифровой образовательной среды в 2019 - 2022 гг. (да/нет)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Общая численность обучающихся, из них: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Численность обучающихся по образовательным программам предмета "технология"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Численность обучающихся по образовательным программам предмета "Основы безопасности жизнедеятельности"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Численность обучающихся по образовательным программам предмета "Информатика"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Численность педагогических работников, из них: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Численность преподавателей предмета "Технология"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Численность преподавателей предмета "Основы безопасности жизнедеятельности"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Численность преподавателей предмета "Информатика"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Численность педагогов дополнительного образования</w:t>
            </w:r>
          </w:p>
        </w:tc>
      </w:tr>
      <w:tr w:rsidR="00D145A0"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A0" w:rsidRDefault="00D145A0">
            <w:pPr>
              <w:pStyle w:val="ConsPlusNormal"/>
              <w:jc w:val="center"/>
            </w:pPr>
            <w:r>
              <w:t>13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Александровский муниципальный район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9"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4"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5"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2"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Андроповский муниципальный район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2"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казенное общеобразовательное учреждение "Средняя </w:t>
            </w:r>
            <w:r>
              <w:lastRenderedPageBreak/>
              <w:t>общеобразовательная школа N 4"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7"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8 имени И.В. Орехова"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Апанасенковский муниципальный район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8" с. Манычское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13" с. Апанасенковское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6" с. Дербетовка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9" с. Воздвиженское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Арзгирский </w:t>
            </w:r>
            <w:r>
              <w:lastRenderedPageBreak/>
              <w:t>муниципальный район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 xml:space="preserve">муниципальное </w:t>
            </w:r>
            <w:r>
              <w:lastRenderedPageBreak/>
              <w:t>казенное общеобразовательное учреждение средняя общеобразовательная школа N 8 с. Садового Арзгирского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5 села Новоромановское Арзгирского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бюджетное общеобразовательное учреждение средняя </w:t>
            </w:r>
            <w:r>
              <w:lastRenderedPageBreak/>
              <w:t>общеобразовательная школа N 1 с. Арзгир Арзгирского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Буденновский муниципальный район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3 города Буденновска Буденновского района"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9 села Толстово-Васюковского Буденновского района"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</w:t>
            </w:r>
            <w:r>
              <w:lastRenderedPageBreak/>
              <w:t>ельное учреждение "Основная общеобразовательная школа N 11 имени Героя Российской Федерации Алексея Николаевича Мороховца села Прасковея Буденновского района"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12 поселка Терек Буденновского района"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общеобразовательное учреждение "Средняя общеобразовательная школа N </w:t>
            </w:r>
            <w:r>
              <w:lastRenderedPageBreak/>
              <w:t>15 села Преображенского Буденновского района"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16 села Томузловского Буденновского района"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18 поселка Терского Буденновского района"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Грачевский муниципальный район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казенное общеобразовательное </w:t>
            </w:r>
            <w:r>
              <w:lastRenderedPageBreak/>
              <w:t>учреждение "Средняя общеобразовательная школа N 4" с. Красное Грачевского муниципального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6" с. Спицевка Грачевского муниципального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казенное общеобразовательное учреждение "Средняя общеобразовательная школа N </w:t>
            </w:r>
            <w:r>
              <w:lastRenderedPageBreak/>
              <w:t>8" с. Тугулук Грачевского муниципального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Кочубеевский муниципальный район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14 имени Дроботовой Л.И."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4"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казенное общеобразовательное учреждение "Средняя </w:t>
            </w:r>
            <w:r>
              <w:lastRenderedPageBreak/>
              <w:t>общеобразовательная школа N 20"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23"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5"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10 имени Героя России В.Н. Чепракова"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Красногвардейский муниципальный район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8"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1 им. Г.С. Фатеева"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9"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Курский муниципальный район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общеобразовательное </w:t>
            </w:r>
            <w:r>
              <w:lastRenderedPageBreak/>
              <w:t>учреждение средняя общеобразовательная школа N 5 Курского муниципального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средняя общеобразовательная школа N 4 с углубленным изучением технологии Курского муниципального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общеобразовательное учреждение средняя общеобразовательная школа N 6 Курского </w:t>
            </w:r>
            <w:r>
              <w:lastRenderedPageBreak/>
              <w:t>муниципального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средняя общеобразовательная школа N 8 Курского муниципального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средняя общеобразовательная школа N 11 с углубленным изучением отдельных предметов Курского муниципального района Ставропольског</w:t>
            </w:r>
            <w:r>
              <w:lastRenderedPageBreak/>
              <w:t>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средняя общеобразовательная школа N 12 Курского муниципального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-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"Общеобразовательная школа-интернат среднего (полного) общего образования Курского муниципального района Ставропольского края"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Левокумский муниципальн</w:t>
            </w:r>
            <w:r>
              <w:lastRenderedPageBreak/>
              <w:t>ый район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lastRenderedPageBreak/>
              <w:t xml:space="preserve">муниципальное казенное </w:t>
            </w:r>
            <w:r>
              <w:lastRenderedPageBreak/>
              <w:t>общеобразовательное учреждение "Средняя общеобразовательная школа N 10" Левокумского муниципального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4" Левокумского муниципального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казенное общеобразовательное учреждение "Средняя </w:t>
            </w:r>
            <w:r>
              <w:lastRenderedPageBreak/>
              <w:t>общеобразовательная школа N 11" Левокумского муниципального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12" Левокумского муниципального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Новоселицкий муниципальный район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3"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</w:t>
            </w:r>
            <w:r>
              <w:lastRenderedPageBreak/>
              <w:t>общеобразовательное учреждение "Средняя общеобразовательная школа N 4"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10"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Предгорный муниципальный район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5" Предгорного муниципального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</w:t>
            </w:r>
            <w:r>
              <w:lastRenderedPageBreak/>
              <w:t>ельное учреждение "Средняя общеобразовательная школа N 19" Предгорного муниципального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9" Предгорного муниципального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бюджетное общеобразовательное учреждение "Средняя общеобразовательная школа N </w:t>
            </w:r>
            <w:r>
              <w:lastRenderedPageBreak/>
              <w:t>10" Предгорного муниципального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14" Предгорного муниципального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бюджетное общеобразовательное учреждение "Средняя общеобразовательная школа N 17" Предгорного муниципального района </w:t>
            </w:r>
            <w:r>
              <w:lastRenderedPageBreak/>
              <w:t>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"Основная общеобразовательная школа N 21" Предгорного муниципального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Степновский муниципальный район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2"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Труновский муниципальный район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бюджетное общеобразовательное учреждение гимназия N 7 с. </w:t>
            </w:r>
            <w:r>
              <w:lastRenderedPageBreak/>
              <w:t>Донского Труновского муниципального района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3 Труновского муниципального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4 Труновского муниципального района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</w:t>
            </w:r>
            <w:r>
              <w:lastRenderedPageBreak/>
              <w:t>ельное учреждение основная общеобразовательная школа N 6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Туркменский муниципальный район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14 имени Н.Н. Знаменского"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8"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казенное общеобразовательное учреждение "Средняя </w:t>
            </w:r>
            <w:r>
              <w:lastRenderedPageBreak/>
              <w:t>общеобразовательная школа N 13"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2"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Шпаковский муниципальный район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8"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бюджетное общеобразовательное учреждение "Средняя общеобразовательная школа N 9 имени Героя Советского </w:t>
            </w:r>
            <w:r>
              <w:lastRenderedPageBreak/>
              <w:t>Союза А.И. Рыбникова"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10 им. Героя России А.Р. Савченко"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11"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12"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15"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Благодарненский городской округ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10"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5"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</w:t>
            </w:r>
            <w:r>
              <w:lastRenderedPageBreak/>
              <w:t>ельная школа N 7"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12 станицы Незлобной"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16 ст. Георгиевской"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бюджетное общеобразовательное учреждение "Средняя общеобразовательная школа N 17 имени И.Л. </w:t>
            </w:r>
            <w:r>
              <w:lastRenderedPageBreak/>
              <w:t>Козыря пос. Шаумянского"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22 с. Обильного"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23 с. Новозаведенного"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бюджетное общеобразовательное учреждение "Средняя общеобразовательная школа N </w:t>
            </w:r>
            <w:r>
              <w:lastRenderedPageBreak/>
              <w:t>24 имени И.И. Вехова ст. Александрийской"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25 поселка Новоульяновского"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Изобильненский городской округ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10" Изобильненского городского округа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казенное </w:t>
            </w:r>
            <w:r>
              <w:lastRenderedPageBreak/>
              <w:t>общеобразовательное учреждение "Средняя общеобразовательная школа N 4" Изобильненского городского округа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12" Изобильненского городского округа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казенное общеобразовательное учреждение "Средняя </w:t>
            </w:r>
            <w:r>
              <w:lastRenderedPageBreak/>
              <w:t>общеобразовательная школа N 5" Изобильненского городского округа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6" Изобильненского городского округа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24" Изобильненског</w:t>
            </w:r>
            <w:r>
              <w:lastRenderedPageBreak/>
              <w:t>о городского округа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Ипатовский городской округ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22 с углубленным изучением отдельных предметов г. Ипатово Ипатовского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бюджетное общеобразовательное учреждение средняя общеобразовательная школа N 1 г. Ипатово Ипатовского </w:t>
            </w:r>
            <w:r>
              <w:lastRenderedPageBreak/>
              <w:t>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1045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2 с. Большая Джалга Ипатовского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3 с. Октябрьское Ипатовского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</w:t>
            </w:r>
            <w:r>
              <w:lastRenderedPageBreak/>
              <w:t>казенное общеобразовательное учреждение средняя общеобразовательная школа N 4 с. Золотаревка Ипатовского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11 с. Первомайское Ипатовского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казенное общеобразовательное учреждение средняя </w:t>
            </w:r>
            <w:r>
              <w:lastRenderedPageBreak/>
              <w:t>общеобразовательная школа N 15 с. Лиман Ипатовского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Кировский городской округ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"Новопавловская средняя общеобразовательная школа N 33"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8" села Горнозаводского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</w:t>
            </w:r>
            <w:r>
              <w:lastRenderedPageBreak/>
              <w:t>ельное учреждение "Средняя общеобразовательная школа N 9" станицы Старопавловской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7" поселка Коммаяк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6" поселка Комсомолец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Город Лермонтов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</w:t>
            </w:r>
            <w:r>
              <w:lastRenderedPageBreak/>
              <w:t>ельное учреждение средняя общеобразовательная школа N 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Минераловодский городской округ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11 п. Новотерский Минераловодского района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18 п. Загорский Минераловодского района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бюджетное </w:t>
            </w:r>
            <w:r>
              <w:lastRenderedPageBreak/>
              <w:t>общеобразовательное учреждение средняя общеобразовательная школа N 8 с. Левокумка Минераловодского района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8 с. Ульяновка Минераловодского района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казенное общеобразовательное учреждение средняя общеобразовательная школа N 4 имени Героя России Андрея Скрябина пос. Анджиевский </w:t>
            </w:r>
            <w:r>
              <w:lastRenderedPageBreak/>
              <w:t>Минераловодского района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868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15 х. Садовый Минераловодского района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10 х. Перевальный Минераловодского района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Нефтекумский городской округ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казенное общеобразовательное учреждение "Средняя </w:t>
            </w:r>
            <w:r>
              <w:lastRenderedPageBreak/>
              <w:t>общеобразовательная школа N 7"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9"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6" Нефтекумского муниципального района Ставропольского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казенное общеобразовательное учреждение </w:t>
            </w:r>
            <w:r>
              <w:lastRenderedPageBreak/>
              <w:t>"Средняя общеобразовательная школа N 12"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13"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15"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Новоалександровский городской округ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6"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</w:t>
            </w:r>
            <w:r>
              <w:lastRenderedPageBreak/>
              <w:t>общеобразовательное учреждение "Средняя общеобразовательная школа N 7"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8"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11"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13"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Петровский городской округ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10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казенное общеобразовательное </w:t>
            </w:r>
            <w:r>
              <w:lastRenderedPageBreak/>
              <w:t>учреждение средняя общеобразовательная школа N 12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18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0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Советский городской округ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1 г. Зеленокумска Советского района"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</w:t>
            </w:r>
            <w:r>
              <w:lastRenderedPageBreak/>
              <w:t>ельная школа N 3 г. Зеленокумска Советского района"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5 х. Восточный Советского района"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6" с. Солдато-Александровское Советского района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 xml:space="preserve">муниципальное общеобразовательное учреждение "Средняя </w:t>
            </w:r>
            <w:r>
              <w:lastRenderedPageBreak/>
              <w:t>общеобразовательная школа N 7" с. Отказного Советского района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  <w:tr w:rsidR="00D145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14" г. Зеленокумска Советского района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145A0" w:rsidRDefault="00D145A0">
            <w:pPr>
              <w:pStyle w:val="ConsPlusNormal"/>
              <w:jc w:val="center"/>
            </w:pPr>
            <w:r>
              <w:t>1</w:t>
            </w:r>
          </w:p>
        </w:tc>
      </w:tr>
    </w:tbl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jc w:val="both"/>
      </w:pPr>
    </w:p>
    <w:p w:rsidR="00D145A0" w:rsidRDefault="00D145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29BA" w:rsidRDefault="000029BA">
      <w:bookmarkStart w:id="8" w:name="_GoBack"/>
      <w:bookmarkEnd w:id="8"/>
    </w:p>
    <w:sectPr w:rsidR="000029BA" w:rsidSect="00F86A0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A0"/>
    <w:rsid w:val="000029BA"/>
    <w:rsid w:val="00D1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45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4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45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4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14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4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145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45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4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45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4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14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4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145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EB243FD676C2B3925419719F44D97409D346BF72F2DFA01EB55A2023A04B6E53E07239B5E71DBAE998DADA019DEBB67151A185C86632C6CED9D5EQ3A4J" TargetMode="External"/><Relationship Id="rId13" Type="http://schemas.openxmlformats.org/officeDocument/2006/relationships/hyperlink" Target="consultantplus://offline/ref=FC7EB243FD676C2B39255F9A0F98139D44976365F62122AF5ABB53F55D6A02E3B77E597AD91D62DBAF878FACA2Q1A2J" TargetMode="External"/><Relationship Id="rId18" Type="http://schemas.openxmlformats.org/officeDocument/2006/relationships/hyperlink" Target="consultantplus://offline/ref=FC7EB243FD676C2B39255F9A0F98139D459E6962F32F22AF5ABB53F55D6A02E3A57E0176D81A7CDBAF92D9FDE44787EB245E1618459A622FQ7A2J" TargetMode="External"/><Relationship Id="rId26" Type="http://schemas.openxmlformats.org/officeDocument/2006/relationships/hyperlink" Target="consultantplus://offline/ref=FC7EB243FD676C2B3925419719F44D97409D346BF72F2DFA01EB55A2023A04B6E53E07239B5E71DBAE998CA5A019DEBB67151A185C86632C6CED9D5EQ3A4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7EB243FD676C2B3925419719F44D97409D346BF72C2EFC07E755A2023A04B6E53E07239B5E71DBAE998DADA019DEBB67151A185C86632C6CED9D5EQ3A4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FC7EB243FD676C2B3925419719F44D97409D346BF72F2DFA01EB55A2023A04B6E53E07239B5E71DBAE998DACA419DEBB67151A185C86632C6CED9D5EQ3A4J" TargetMode="External"/><Relationship Id="rId12" Type="http://schemas.openxmlformats.org/officeDocument/2006/relationships/hyperlink" Target="consultantplus://offline/ref=FC7EB243FD676C2B39255F9A0F98139D44976365F62122AF5ABB53F55D6A02E3B77E597AD91D62DBAF878FACA2Q1A2J" TargetMode="External"/><Relationship Id="rId17" Type="http://schemas.openxmlformats.org/officeDocument/2006/relationships/hyperlink" Target="consultantplus://offline/ref=FC7EB243FD676C2B39255F9A0F98139D45976F64FE2C22AF5ABB53F55D6A02E3A57E0176D81E778EFFDDD8A1A11594EB225E151959Q9A8J" TargetMode="External"/><Relationship Id="rId25" Type="http://schemas.openxmlformats.org/officeDocument/2006/relationships/hyperlink" Target="consultantplus://offline/ref=FC7EB243FD676C2B3925419719F44D97409D346BF72F2DFA01EB55A2023A04B6E53E07239B5E71DBAE998CA4A619DEBB67151A185C86632C6CED9D5EQ3A4J" TargetMode="External"/><Relationship Id="rId33" Type="http://schemas.openxmlformats.org/officeDocument/2006/relationships/hyperlink" Target="consultantplus://offline/ref=FC7EB243FD676C2B3925419719F44D97409D346BF72F2DFA01EB55A2023A04B6E53E07239B5E71DBAE998DA4A419DEBB67151A185C86632C6CED9D5EQ3A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7EB243FD676C2B3925419719F44D97409D346BF72F2DFA01EB55A2023A04B6E53E07239B5E71DBAE998DADA319DEBB67151A185C86632C6CED9D5EQ3A4J" TargetMode="External"/><Relationship Id="rId20" Type="http://schemas.openxmlformats.org/officeDocument/2006/relationships/hyperlink" Target="consultantplus://offline/ref=FC7EB243FD676C2B3925419719F44D97409D346BF72F2DFA01EB55A2023A04B6E53E07239B5E71DBAE998DADA419DEBB67151A185C86632C6CED9D5EQ3A4J" TargetMode="External"/><Relationship Id="rId29" Type="http://schemas.openxmlformats.org/officeDocument/2006/relationships/hyperlink" Target="consultantplus://offline/ref=FC7EB243FD676C2B3925419719F44D97409D346BF72F2DFA01EB55A2023A04B6E53E07239B5E71DBAE998FACA219DEBB67151A185C86632C6CED9D5EQ3A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7EB243FD676C2B3925419719F44D97409D346BF72C2EFC07E755A2023A04B6E53E07239B5E71DBAE998DACA419DEBB67151A185C86632C6CED9D5EQ3A4J" TargetMode="External"/><Relationship Id="rId11" Type="http://schemas.openxmlformats.org/officeDocument/2006/relationships/hyperlink" Target="consultantplus://offline/ref=FC7EB243FD676C2B39255F9A0F98139D44976365F62122AF5ABB53F55D6A02E3B77E597AD91D62DBAF878FACA2Q1A2J" TargetMode="External"/><Relationship Id="rId24" Type="http://schemas.openxmlformats.org/officeDocument/2006/relationships/hyperlink" Target="consultantplus://offline/ref=FC7EB243FD676C2B3925419719F44D97409D346BF72F2DFA01EB55A2023A04B6E53E07239B5E71DBAE998CA4A219DEBB67151A185C86632C6CED9D5EQ3A4J" TargetMode="External"/><Relationship Id="rId32" Type="http://schemas.openxmlformats.org/officeDocument/2006/relationships/hyperlink" Target="consultantplus://offline/ref=FC7EB243FD676C2B3925419719F44D97409D346BF72F2DFA01EB55A2023A04B6E53E07239B5E71DBAE998DA4A319DEBB67151A185C86632C6CED9D5EQ3A4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C7EB243FD676C2B3925419719F44D97409D346BF72C2EFC07E755A2023A04B6E53E07239B5E71DBAE998DACA419DEBB67151A185C86632C6CED9D5EQ3A4J" TargetMode="External"/><Relationship Id="rId23" Type="http://schemas.openxmlformats.org/officeDocument/2006/relationships/hyperlink" Target="consultantplus://offline/ref=FC7EB243FD676C2B3925419719F44D97409D346BF72F2DFA01EB55A2023A04B6E53E07239B5E71DBAE998DAEA019DEBB67151A185C86632C6CED9D5EQ3A4J" TargetMode="External"/><Relationship Id="rId28" Type="http://schemas.openxmlformats.org/officeDocument/2006/relationships/hyperlink" Target="consultantplus://offline/ref=FC7EB243FD676C2B3925419719F44D97409D346BF72F2DFA01EB55A2023A04B6E53E07239B5E71DBAE998CA5A819DEBB67151A185C86632C6CED9D5EQ3A4J" TargetMode="External"/><Relationship Id="rId10" Type="http://schemas.openxmlformats.org/officeDocument/2006/relationships/hyperlink" Target="consultantplus://offline/ref=FC7EB243FD676C2B39255F9A0F98139D44976365F62122AF5ABB53F55D6A02E3B77E597AD91D62DBAF878FACA2Q1A2J" TargetMode="External"/><Relationship Id="rId19" Type="http://schemas.openxmlformats.org/officeDocument/2006/relationships/hyperlink" Target="consultantplus://offline/ref=FC7EB243FD676C2B39255F9A0F98139D44946D64F12022AF5ABB53F55D6A02E3A57E0176D81A7CDBA792D9FDE44787EB245E1618459A622FQ7A2J" TargetMode="External"/><Relationship Id="rId31" Type="http://schemas.openxmlformats.org/officeDocument/2006/relationships/hyperlink" Target="consultantplus://offline/ref=FC7EB243FD676C2B3925419719F44D97409D346BF72F2DFA01EB55A2023A04B6E53E07239B5E71DBAE998DAEA119DEBB67151A185C86632C6CED9D5EQ3A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7EB243FD676C2B3925419719F44D97409D346BF72F2DFA01EB55A2023A04B6E53E07239B5E71DBAE998DADA219DEBB67151A185C86632C6CED9D5EQ3A4J" TargetMode="External"/><Relationship Id="rId14" Type="http://schemas.openxmlformats.org/officeDocument/2006/relationships/hyperlink" Target="consultantplus://offline/ref=FC7EB243FD676C2B39255F9A0F98139D44976365F62122AF5ABB53F55D6A02E3B77E597AD91D62DBAF878FACA2Q1A2J" TargetMode="External"/><Relationship Id="rId22" Type="http://schemas.openxmlformats.org/officeDocument/2006/relationships/hyperlink" Target="consultantplus://offline/ref=FC7EB243FD676C2B3925419719F44D97409D346BF72F2DFA01EB55A2023A04B6E53E07239B5E71DBAE998DADA719DEBB67151A185C86632C6CED9D5EQ3A4J" TargetMode="External"/><Relationship Id="rId27" Type="http://schemas.openxmlformats.org/officeDocument/2006/relationships/hyperlink" Target="consultantplus://offline/ref=FC7EB243FD676C2B3925419719F44D97409D346BF72F2DFA01EB55A2023A04B6E53E07239B5E71DBAE998CA5A419DEBB67151A185C86632C6CED9D5EQ3A4J" TargetMode="External"/><Relationship Id="rId30" Type="http://schemas.openxmlformats.org/officeDocument/2006/relationships/hyperlink" Target="consultantplus://offline/ref=FC7EB243FD676C2B3925419719F44D97409D346BF72F2DFA01EB55A2023A04B6E53E07239B5E71DBAE998DADA919DEBB67151A185C86632C6CED9D5EQ3A4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15435</Words>
  <Characters>87980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Шамшина Юлия Владимировна</dc:creator>
  <cp:lastModifiedBy>Шамшина Юлия Владимировна</cp:lastModifiedBy>
  <cp:revision>1</cp:revision>
  <dcterms:created xsi:type="dcterms:W3CDTF">2020-11-17T09:00:00Z</dcterms:created>
  <dcterms:modified xsi:type="dcterms:W3CDTF">2020-11-17T09:01:00Z</dcterms:modified>
</cp:coreProperties>
</file>